
<file path=[Content_Types].xml><?xml version="1.0" encoding="utf-8"?>
<Types xmlns="http://schemas.openxmlformats.org/package/2006/content-types">
  <Override PartName="/_rels/.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emf" ContentType="image/x-emf"/>
  <Override PartName="/word/document.xml" ContentType="application/vnd.openxmlformats-officedocument.wordprocessingml.document.main+xml"/>
  <Override PartName="/word/embeddings/oleObject1.bin" ContentType="application/vnd.openxmlformats-officedocument.oleObject"/>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16"/>
        <w:numPr>
          <w:ilvl w:val="0"/>
          <w:numId w:val="1"/>
        </w:numPr>
        <w:spacing w:before="0" w:after="0"/>
        <w:jc w:val="center"/>
        <w:rPr>
          <w:rFonts w:ascii="Times New Roman" w:hAnsi="Times New Roman"/>
        </w:rPr>
      </w:pPr>
      <w:r>
        <w:rPr>
          <w:rFonts w:ascii="Times New Roman" w:hAnsi="Times New Roman"/>
        </w:rPr>
        <w:object>
          <v:shape id="ole_rId2" style="width:42.35pt;height:53.25pt" o:ole="">
            <v:imagedata r:id="rId3" o:title=""/>
          </v:shape>
          <o:OLEObject Type="Embed" ProgID="" ShapeID="ole_rId2" DrawAspect="Content" ObjectID="_1632699541" r:id="rId2"/>
        </w:object>
      </w:r>
    </w:p>
    <w:p>
      <w:pPr>
        <w:pStyle w:val="Style16"/>
        <w:numPr>
          <w:ilvl w:val="0"/>
          <w:numId w:val="1"/>
        </w:numPr>
        <w:spacing w:before="0" w:after="0"/>
        <w:jc w:val="center"/>
        <w:rPr>
          <w:rFonts w:ascii="Times New Roman" w:hAnsi="Times New Roman"/>
        </w:rPr>
      </w:pPr>
      <w:r>
        <w:rPr>
          <w:rFonts w:ascii="Times New Roman" w:hAnsi="Times New Roman"/>
          <w:sz w:val="28"/>
          <w:szCs w:val="28"/>
        </w:rPr>
        <w:t>КАХОВСЬКА  МІСЬКА  РАДА</w:t>
      </w:r>
    </w:p>
    <w:p>
      <w:pPr>
        <w:pStyle w:val="Style16"/>
        <w:numPr>
          <w:ilvl w:val="0"/>
          <w:numId w:val="1"/>
        </w:numPr>
        <w:spacing w:before="0" w:after="0"/>
        <w:jc w:val="center"/>
        <w:rPr>
          <w:rFonts w:ascii="Times New Roman" w:hAnsi="Times New Roman"/>
        </w:rPr>
      </w:pPr>
      <w:r>
        <w:rPr>
          <w:rFonts w:ascii="Times New Roman" w:hAnsi="Times New Roman"/>
          <w:sz w:val="28"/>
          <w:szCs w:val="28"/>
        </w:rPr>
        <w:t>ХЕРСОНСЬКОЇ  ОБЛАСТІ</w:t>
      </w:r>
    </w:p>
    <w:p>
      <w:pPr>
        <w:pStyle w:val="Style16"/>
        <w:numPr>
          <w:ilvl w:val="0"/>
          <w:numId w:val="1"/>
        </w:numPr>
        <w:spacing w:before="0" w:after="0"/>
        <w:jc w:val="center"/>
        <w:rPr>
          <w:rFonts w:ascii="Times New Roman" w:hAnsi="Times New Roman"/>
          <w:sz w:val="12"/>
          <w:szCs w:val="12"/>
        </w:rPr>
      </w:pPr>
      <w:r>
        <w:rPr>
          <w:rFonts w:ascii="Times New Roman" w:hAnsi="Times New Roman"/>
          <w:sz w:val="12"/>
          <w:szCs w:val="12"/>
        </w:rPr>
      </w:r>
    </w:p>
    <w:p>
      <w:pPr>
        <w:pStyle w:val="Style16"/>
        <w:numPr>
          <w:ilvl w:val="0"/>
          <w:numId w:val="1"/>
        </w:numPr>
        <w:spacing w:before="0" w:after="0"/>
        <w:jc w:val="center"/>
        <w:rPr>
          <w:rFonts w:ascii="Times New Roman" w:hAnsi="Times New Roman"/>
        </w:rPr>
      </w:pPr>
      <w:r>
        <w:rPr>
          <w:rFonts w:ascii="Times New Roman" w:hAnsi="Times New Roman"/>
          <w:b/>
          <w:bCs/>
          <w:sz w:val="28"/>
          <w:szCs w:val="28"/>
        </w:rPr>
        <w:t>РІШЕННЯ</w:t>
      </w:r>
    </w:p>
    <w:p>
      <w:pPr>
        <w:pStyle w:val="Style16"/>
        <w:numPr>
          <w:ilvl w:val="0"/>
          <w:numId w:val="1"/>
        </w:numPr>
        <w:spacing w:before="0" w:after="0"/>
        <w:jc w:val="center"/>
        <w:rPr>
          <w:rFonts w:ascii="Times New Roman" w:hAnsi="Times New Roman"/>
          <w:sz w:val="12"/>
          <w:szCs w:val="12"/>
        </w:rPr>
      </w:pPr>
      <w:r>
        <w:rPr>
          <w:rFonts w:ascii="Times New Roman" w:hAnsi="Times New Roman"/>
          <w:sz w:val="12"/>
          <w:szCs w:val="12"/>
        </w:rPr>
      </w:r>
    </w:p>
    <w:p>
      <w:pPr>
        <w:pStyle w:val="Style16"/>
        <w:numPr>
          <w:ilvl w:val="0"/>
          <w:numId w:val="1"/>
        </w:numPr>
        <w:spacing w:before="0" w:after="0"/>
        <w:jc w:val="center"/>
        <w:rPr>
          <w:rFonts w:ascii="Times New Roman" w:hAnsi="Times New Roman"/>
        </w:rPr>
      </w:pPr>
      <w:r>
        <w:rPr>
          <w:rFonts w:ascii="Times New Roman" w:hAnsi="Times New Roman"/>
          <w:sz w:val="28"/>
          <w:szCs w:val="28"/>
        </w:rPr>
        <w:t>___</w:t>
      </w:r>
      <w:r>
        <w:rPr>
          <w:rFonts w:ascii="Times New Roman" w:hAnsi="Times New Roman"/>
          <w:sz w:val="28"/>
          <w:szCs w:val="28"/>
          <w:u w:val="single"/>
        </w:rPr>
        <w:t>19</w:t>
      </w:r>
      <w:r>
        <w:rPr>
          <w:rFonts w:ascii="Times New Roman" w:hAnsi="Times New Roman"/>
          <w:sz w:val="28"/>
          <w:szCs w:val="28"/>
        </w:rPr>
        <w:t>___ сесії ___</w:t>
      </w:r>
      <w:r>
        <w:rPr>
          <w:rFonts w:ascii="Times New Roman" w:hAnsi="Times New Roman"/>
          <w:sz w:val="28"/>
          <w:szCs w:val="28"/>
          <w:u w:val="single"/>
        </w:rPr>
        <w:t>VІІІ_</w:t>
      </w:r>
      <w:r>
        <w:rPr>
          <w:rFonts w:ascii="Times New Roman" w:hAnsi="Times New Roman"/>
          <w:sz w:val="28"/>
          <w:szCs w:val="28"/>
        </w:rPr>
        <w:t>__ скликання</w:t>
      </w:r>
    </w:p>
    <w:p>
      <w:pPr>
        <w:pStyle w:val="Style16"/>
        <w:numPr>
          <w:ilvl w:val="0"/>
          <w:numId w:val="1"/>
        </w:numPr>
        <w:spacing w:before="0" w:after="0"/>
        <w:jc w:val="center"/>
        <w:rPr>
          <w:rFonts w:ascii="Times New Roman" w:hAnsi="Times New Roman"/>
          <w:sz w:val="12"/>
          <w:szCs w:val="12"/>
        </w:rPr>
      </w:pPr>
      <w:r>
        <w:rPr>
          <w:rFonts w:ascii="Times New Roman" w:hAnsi="Times New Roman"/>
          <w:sz w:val="12"/>
          <w:szCs w:val="12"/>
        </w:rPr>
      </w:r>
    </w:p>
    <w:tbl>
      <w:tblPr>
        <w:tblW w:w="9287" w:type="dxa"/>
        <w:jc w:val="center"/>
        <w:tblInd w:w="0" w:type="dxa"/>
        <w:tblBorders/>
        <w:tblCellMar>
          <w:top w:w="0" w:type="dxa"/>
          <w:left w:w="108" w:type="dxa"/>
          <w:bottom w:w="0" w:type="dxa"/>
          <w:right w:w="108" w:type="dxa"/>
        </w:tblCellMar>
      </w:tblPr>
      <w:tblGrid>
        <w:gridCol w:w="3095"/>
        <w:gridCol w:w="3096"/>
        <w:gridCol w:w="3096"/>
      </w:tblGrid>
      <w:tr>
        <w:trPr/>
        <w:tc>
          <w:tcPr>
            <w:tcW w:w="3095" w:type="dxa"/>
            <w:tcBorders/>
            <w:shd w:fill="FFFFFF" w:val="clear"/>
          </w:tcPr>
          <w:p>
            <w:pPr>
              <w:pStyle w:val="Style16"/>
              <w:numPr>
                <w:ilvl w:val="0"/>
                <w:numId w:val="1"/>
              </w:numPr>
              <w:spacing w:before="0" w:after="0"/>
              <w:jc w:val="center"/>
              <w:rPr>
                <w:rFonts w:ascii="Times New Roman" w:hAnsi="Times New Roman"/>
              </w:rPr>
            </w:pPr>
            <w:r>
              <w:rPr>
                <w:rFonts w:ascii="Times New Roman" w:hAnsi="Times New Roman"/>
                <w:sz w:val="28"/>
                <w:szCs w:val="28"/>
              </w:rPr>
              <w:t>21.10.2021</w:t>
            </w:r>
          </w:p>
        </w:tc>
        <w:tc>
          <w:tcPr>
            <w:tcW w:w="3096" w:type="dxa"/>
            <w:tcBorders/>
            <w:shd w:fill="FFFFFF" w:val="clear"/>
          </w:tcPr>
          <w:p>
            <w:pPr>
              <w:pStyle w:val="Style16"/>
              <w:numPr>
                <w:ilvl w:val="0"/>
                <w:numId w:val="1"/>
              </w:numPr>
              <w:spacing w:before="0" w:after="0"/>
              <w:jc w:val="center"/>
              <w:rPr>
                <w:rFonts w:ascii="Times New Roman" w:hAnsi="Times New Roman"/>
              </w:rPr>
            </w:pPr>
            <w:r>
              <w:rPr>
                <w:rFonts w:ascii="Times New Roman" w:hAnsi="Times New Roman"/>
                <w:sz w:val="28"/>
                <w:szCs w:val="28"/>
              </w:rPr>
              <w:t>м. Каховка</w:t>
            </w:r>
          </w:p>
        </w:tc>
        <w:tc>
          <w:tcPr>
            <w:tcW w:w="3096" w:type="dxa"/>
            <w:tcBorders/>
            <w:shd w:fill="FFFFFF" w:val="clear"/>
          </w:tcPr>
          <w:p>
            <w:pPr>
              <w:pStyle w:val="Style16"/>
              <w:numPr>
                <w:ilvl w:val="0"/>
                <w:numId w:val="1"/>
              </w:numPr>
              <w:spacing w:before="0" w:after="0"/>
              <w:jc w:val="center"/>
              <w:rPr>
                <w:rFonts w:ascii="Times New Roman" w:hAnsi="Times New Roman"/>
              </w:rPr>
            </w:pPr>
            <w:r>
              <w:rPr>
                <w:rFonts w:eastAsia="Liberation Serif;Times New Roman" w:cs="Liberation Serif;Times New Roman" w:ascii="Times New Roman" w:hAnsi="Times New Roman"/>
                <w:sz w:val="28"/>
                <w:szCs w:val="28"/>
              </w:rPr>
              <w:t xml:space="preserve">№ </w:t>
            </w:r>
            <w:r>
              <w:rPr>
                <w:rFonts w:eastAsia="Liberation Serif;Times New Roman" w:cs="Liberation Serif;Times New Roman" w:ascii="Times New Roman" w:hAnsi="Times New Roman"/>
                <w:sz w:val="28"/>
                <w:szCs w:val="28"/>
              </w:rPr>
              <w:t>8</w:t>
            </w:r>
            <w:r>
              <w:rPr>
                <w:rFonts w:eastAsia="Liberation Serif;Times New Roman" w:cs="Liberation Serif;Times New Roman" w:ascii="Times New Roman" w:hAnsi="Times New Roman"/>
                <w:sz w:val="28"/>
                <w:szCs w:val="28"/>
              </w:rPr>
              <w:t>71</w:t>
            </w:r>
            <w:r>
              <w:rPr>
                <w:rFonts w:eastAsia="Liberation Serif;Times New Roman" w:cs="Liberation Serif;Times New Roman" w:ascii="Times New Roman" w:hAnsi="Times New Roman"/>
                <w:sz w:val="28"/>
                <w:szCs w:val="28"/>
              </w:rPr>
              <w:t>/19</w:t>
            </w:r>
          </w:p>
        </w:tc>
      </w:tr>
    </w:tbl>
    <w:p>
      <w:pPr>
        <w:pStyle w:val="Style16"/>
        <w:numPr>
          <w:ilvl w:val="0"/>
          <w:numId w:val="1"/>
        </w:numPr>
        <w:spacing w:lineRule="auto" w:line="240" w:before="0" w:after="0"/>
        <w:ind w:right="-143" w:hanging="0"/>
        <w:jc w:val="center"/>
        <w:rPr>
          <w:rFonts w:ascii="Times New Roman" w:hAnsi="Times New Roman" w:eastAsia="Liberation Serif;Times New Roman" w:cs="Times New Roman"/>
          <w:bCs/>
          <w:sz w:val="26"/>
          <w:szCs w:val="26"/>
          <w:lang w:val="uk-UA" w:eastAsia="ru-RU"/>
        </w:rPr>
      </w:pPr>
      <w:r>
        <w:rPr>
          <w:rFonts w:eastAsia="Liberation Serif;Times New Roman" w:cs="Times New Roman" w:ascii="Times New Roman" w:hAnsi="Times New Roman"/>
          <w:bCs/>
          <w:sz w:val="26"/>
          <w:szCs w:val="26"/>
          <w:lang w:val="uk-UA" w:eastAsia="ru-RU"/>
        </w:rPr>
      </w:r>
    </w:p>
    <w:p>
      <w:pPr>
        <w:pStyle w:val="Normal"/>
        <w:spacing w:lineRule="auto" w:line="240" w:before="0" w:after="0"/>
        <w:ind w:right="-143" w:hanging="0"/>
        <w:rPr/>
      </w:pPr>
      <w:r>
        <w:rPr>
          <w:rFonts w:eastAsia="Times New Roman" w:cs="Times New Roman" w:ascii="Times New Roman" w:hAnsi="Times New Roman"/>
          <w:sz w:val="28"/>
          <w:szCs w:val="28"/>
          <w:lang w:val="uk-UA" w:eastAsia="ru-RU"/>
        </w:rPr>
        <w:t xml:space="preserve">Про внесення змін до  фінансового плану </w:t>
      </w:r>
    </w:p>
    <w:p>
      <w:pPr>
        <w:pStyle w:val="Normal"/>
        <w:spacing w:lineRule="auto" w:line="240" w:before="0" w:after="0"/>
        <w:ind w:right="-143" w:hanging="0"/>
        <w:rPr/>
      </w:pPr>
      <w:r>
        <w:rPr>
          <w:rFonts w:eastAsia="Times New Roman" w:cs="Times New Roman" w:ascii="Times New Roman" w:hAnsi="Times New Roman"/>
          <w:sz w:val="28"/>
          <w:szCs w:val="28"/>
          <w:lang w:val="uk-UA" w:eastAsia="ru-RU"/>
        </w:rPr>
        <w:t xml:space="preserve">комунального некомерційного </w:t>
      </w:r>
    </w:p>
    <w:p>
      <w:pPr>
        <w:pStyle w:val="Normal"/>
        <w:spacing w:lineRule="auto" w:line="240" w:before="0" w:after="0"/>
        <w:ind w:right="-143" w:hanging="0"/>
        <w:rPr/>
      </w:pPr>
      <w:r>
        <w:rPr>
          <w:rFonts w:eastAsia="Times New Roman" w:cs="Times New Roman" w:ascii="Times New Roman" w:hAnsi="Times New Roman"/>
          <w:sz w:val="28"/>
          <w:szCs w:val="28"/>
          <w:lang w:val="uk-UA" w:eastAsia="ru-RU"/>
        </w:rPr>
        <w:t xml:space="preserve">підприємства «Каховська центральна </w:t>
      </w:r>
    </w:p>
    <w:p>
      <w:pPr>
        <w:pStyle w:val="Normal"/>
        <w:spacing w:lineRule="auto" w:line="240" w:before="0" w:after="0"/>
        <w:ind w:right="-143" w:hanging="0"/>
        <w:rPr/>
      </w:pPr>
      <w:r>
        <w:rPr>
          <w:rFonts w:eastAsia="Times New Roman" w:cs="Times New Roman" w:ascii="Times New Roman" w:hAnsi="Times New Roman"/>
          <w:sz w:val="28"/>
          <w:szCs w:val="28"/>
          <w:lang w:val="uk-UA" w:eastAsia="ru-RU"/>
        </w:rPr>
        <w:t>міська  лікарня  імені родини Панкеєвих</w:t>
      </w:r>
    </w:p>
    <w:p>
      <w:pPr>
        <w:pStyle w:val="Normal"/>
        <w:spacing w:lineRule="auto" w:line="240" w:before="0" w:after="0"/>
        <w:ind w:right="-143" w:hanging="0"/>
        <w:rPr/>
      </w:pPr>
      <w:r>
        <w:rPr>
          <w:rFonts w:eastAsia="Times New Roman" w:cs="Times New Roman" w:ascii="Times New Roman" w:hAnsi="Times New Roman"/>
          <w:sz w:val="28"/>
          <w:szCs w:val="28"/>
          <w:lang w:val="uk-UA" w:eastAsia="ru-RU"/>
        </w:rPr>
        <w:t xml:space="preserve">Каховської  </w:t>
      </w:r>
      <w:bookmarkStart w:id="0" w:name="__DdeLink__286_1282037336"/>
      <w:r>
        <w:rPr>
          <w:rFonts w:eastAsia="Times New Roman" w:cs="Times New Roman" w:ascii="Times New Roman" w:hAnsi="Times New Roman"/>
          <w:sz w:val="28"/>
          <w:szCs w:val="28"/>
          <w:lang w:val="uk-UA" w:eastAsia="ru-RU"/>
        </w:rPr>
        <w:t>міської ради» </w:t>
      </w:r>
      <w:bookmarkEnd w:id="0"/>
      <w:r>
        <w:rPr>
          <w:rFonts w:eastAsia="Times New Roman" w:cs="Times New Roman" w:ascii="Times New Roman" w:hAnsi="Times New Roman"/>
          <w:sz w:val="28"/>
          <w:szCs w:val="28"/>
          <w:lang w:val="uk-UA" w:eastAsia="ru-RU"/>
        </w:rPr>
        <w:t>на  2021  рік</w:t>
      </w:r>
    </w:p>
    <w:p>
      <w:pPr>
        <w:pStyle w:val="Normal"/>
        <w:spacing w:lineRule="auto" w:line="240" w:before="0" w:after="0"/>
        <w:ind w:left="540" w:right="-143" w:hanging="0"/>
        <w:rPr>
          <w:rFonts w:ascii="Times New Roman" w:hAnsi="Times New Roman" w:eastAsia="Times New Roman" w:cs="Times New Roman"/>
          <w:sz w:val="28"/>
          <w:szCs w:val="28"/>
          <w:lang w:val="uk-UA" w:eastAsia="ru-RU"/>
        </w:rPr>
      </w:pPr>
      <w:r>
        <w:rPr>
          <w:rFonts w:eastAsia="Times New Roman" w:cs="Times New Roman" w:ascii="Times New Roman" w:hAnsi="Times New Roman"/>
          <w:sz w:val="28"/>
          <w:szCs w:val="28"/>
          <w:lang w:val="uk-UA" w:eastAsia="ru-RU"/>
        </w:rPr>
      </w:r>
    </w:p>
    <w:p>
      <w:pPr>
        <w:pStyle w:val="Normal"/>
        <w:spacing w:lineRule="auto" w:line="240" w:before="0" w:after="0"/>
        <w:ind w:right="-143" w:hanging="0"/>
        <w:jc w:val="both"/>
        <w:rPr>
          <w:rFonts w:ascii="Times New Roman" w:hAnsi="Times New Roman" w:eastAsia="Times New Roman" w:cs="Times New Roman"/>
          <w:sz w:val="28"/>
          <w:szCs w:val="28"/>
          <w:lang w:val="uk-UA" w:eastAsia="ru-RU"/>
        </w:rPr>
      </w:pPr>
      <w:r>
        <w:rPr>
          <w:rFonts w:eastAsia="Times New Roman" w:cs="Times New Roman" w:ascii="Times New Roman" w:hAnsi="Times New Roman"/>
          <w:sz w:val="28"/>
          <w:szCs w:val="28"/>
          <w:lang w:val="uk-UA" w:eastAsia="ru-RU"/>
        </w:rPr>
        <w:tab/>
        <w:t xml:space="preserve">     </w:t>
      </w:r>
    </w:p>
    <w:p>
      <w:pPr>
        <w:pStyle w:val="Normal"/>
        <w:spacing w:lineRule="auto" w:line="240" w:before="0" w:after="0"/>
        <w:ind w:right="-143" w:hanging="0"/>
        <w:jc w:val="both"/>
        <w:rPr/>
      </w:pPr>
      <w:r>
        <w:rPr>
          <w:rFonts w:eastAsia="Times New Roman" w:cs="Times New Roman" w:ascii="Times New Roman" w:hAnsi="Times New Roman"/>
          <w:sz w:val="28"/>
          <w:szCs w:val="28"/>
          <w:lang w:val="uk-UA" w:eastAsia="ru-RU"/>
        </w:rPr>
        <w:t xml:space="preserve">      </w:t>
      </w:r>
      <w:r>
        <w:rPr>
          <w:rFonts w:eastAsia="Times New Roman" w:cs="Times New Roman" w:ascii="Times New Roman" w:hAnsi="Times New Roman"/>
          <w:sz w:val="28"/>
          <w:szCs w:val="28"/>
          <w:lang w:val="uk-UA" w:eastAsia="ru-RU"/>
        </w:rPr>
        <w:t>Відповідно до статей 75 та 78 Господарського кодексу України, зважаючи на необхідність коригування фінансового плану  комунального некомерційного підприємства «Каховська центральна міська лікарня імені родини Панкеєвих  Каховської міської ради»  на 2021 рік,  що повʼязано зі збільшенням коштів на фінансування підприємства за рахунок передачі субвенції з державного бюджету та районного бюджету Каховського району,  керуючись статтею 26 Закону України «Про місцеве самоврядування в Україні»,  міська рада</w:t>
      </w:r>
    </w:p>
    <w:p>
      <w:pPr>
        <w:pStyle w:val="Normal"/>
        <w:spacing w:lineRule="auto" w:line="240" w:before="0" w:after="0"/>
        <w:ind w:right="-143" w:hanging="0"/>
        <w:jc w:val="both"/>
        <w:rPr>
          <w:rFonts w:ascii="Times New Roman" w:hAnsi="Times New Roman" w:eastAsia="Times New Roman" w:cs="Times New Roman"/>
          <w:sz w:val="28"/>
          <w:szCs w:val="28"/>
          <w:lang w:val="uk-UA" w:eastAsia="ru-RU"/>
        </w:rPr>
      </w:pPr>
      <w:r>
        <w:rPr>
          <w:rFonts w:eastAsia="Times New Roman" w:cs="Times New Roman" w:ascii="Times New Roman" w:hAnsi="Times New Roman"/>
          <w:sz w:val="28"/>
          <w:szCs w:val="28"/>
          <w:lang w:val="uk-UA" w:eastAsia="ru-RU"/>
        </w:rPr>
      </w:r>
    </w:p>
    <w:p>
      <w:pPr>
        <w:pStyle w:val="Normal"/>
        <w:spacing w:lineRule="auto" w:line="240" w:before="0" w:after="0"/>
        <w:ind w:right="-143" w:hanging="0"/>
        <w:jc w:val="center"/>
        <w:rPr>
          <w:rFonts w:ascii="Times New Roman" w:hAnsi="Times New Roman" w:eastAsia="Times New Roman" w:cs="Times New Roman"/>
          <w:b/>
          <w:b/>
          <w:bCs/>
          <w:sz w:val="28"/>
          <w:szCs w:val="28"/>
          <w:lang w:val="uk-UA" w:eastAsia="ru-RU"/>
        </w:rPr>
      </w:pPr>
      <w:r>
        <w:rPr>
          <w:rFonts w:eastAsia="Times New Roman" w:cs="Times New Roman" w:ascii="Times New Roman" w:hAnsi="Times New Roman"/>
          <w:b/>
          <w:bCs/>
          <w:sz w:val="28"/>
          <w:szCs w:val="28"/>
          <w:lang w:val="uk-UA" w:eastAsia="ru-RU"/>
        </w:rPr>
        <w:t>ВИРІШИЛА:</w:t>
      </w:r>
    </w:p>
    <w:p>
      <w:pPr>
        <w:pStyle w:val="Normal"/>
        <w:spacing w:lineRule="auto" w:line="240" w:before="0" w:after="0"/>
        <w:ind w:right="-143" w:hanging="0"/>
        <w:jc w:val="both"/>
        <w:rPr>
          <w:rFonts w:ascii="Times New Roman" w:hAnsi="Times New Roman" w:eastAsia="Times New Roman" w:cs="Times New Roman"/>
          <w:bCs/>
          <w:color w:val="000000"/>
          <w:spacing w:val="10"/>
          <w:sz w:val="28"/>
          <w:szCs w:val="28"/>
          <w:lang w:val="uk-UA" w:eastAsia="ru-RU"/>
        </w:rPr>
      </w:pPr>
      <w:r>
        <w:rPr>
          <w:rFonts w:eastAsia="Times New Roman" w:cs="Times New Roman" w:ascii="Times New Roman" w:hAnsi="Times New Roman"/>
          <w:bCs/>
          <w:color w:val="000000"/>
          <w:spacing w:val="10"/>
          <w:sz w:val="28"/>
          <w:szCs w:val="28"/>
          <w:lang w:val="uk-UA" w:eastAsia="ru-RU"/>
        </w:rPr>
      </w:r>
    </w:p>
    <w:p>
      <w:pPr>
        <w:pStyle w:val="Normal"/>
        <w:shd w:val="clear" w:color="auto" w:fill="FFFFFF"/>
        <w:spacing w:lineRule="auto" w:line="240" w:before="0" w:after="0"/>
        <w:ind w:right="-143" w:firstLine="709"/>
        <w:jc w:val="both"/>
        <w:rPr/>
      </w:pPr>
      <w:r>
        <w:rPr>
          <w:rFonts w:eastAsia="Times New Roman" w:cs="Times New Roman" w:ascii="Times New Roman" w:hAnsi="Times New Roman"/>
          <w:sz w:val="28"/>
          <w:szCs w:val="28"/>
          <w:lang w:val="uk-UA" w:eastAsia="ru-RU"/>
        </w:rPr>
        <w:t>1. Внести зміни до фінансового плану комунального некомерційного підприємства «Каховська центральна міська лікарня імені родини Панкеєвих  Каховської міської ради» на 2021 рік  (додається).</w:t>
      </w:r>
    </w:p>
    <w:p>
      <w:pPr>
        <w:pStyle w:val="Normal"/>
        <w:shd w:val="clear" w:color="auto" w:fill="FFFFFF"/>
        <w:spacing w:lineRule="auto" w:line="240" w:before="0" w:after="0"/>
        <w:ind w:right="-143" w:firstLine="709"/>
        <w:jc w:val="both"/>
        <w:rPr/>
      </w:pPr>
      <w:r>
        <w:rPr>
          <w:rFonts w:eastAsia="Times New Roman" w:cs="Times New Roman" w:ascii="Times New Roman" w:hAnsi="Times New Roman"/>
          <w:sz w:val="28"/>
          <w:szCs w:val="28"/>
          <w:lang w:val="uk-UA" w:eastAsia="ru-RU"/>
        </w:rPr>
        <w:t xml:space="preserve">2. </w:t>
      </w:r>
      <w:r>
        <w:rPr>
          <w:rFonts w:ascii="Times New Roman" w:hAnsi="Times New Roman"/>
          <w:sz w:val="28"/>
          <w:szCs w:val="28"/>
        </w:rPr>
        <w:t>Відповідальність за виконання цього рішення покласти на першого заступника міського голови з питань діяльності виконавчих органів ради (</w:t>
      </w:r>
      <w:r>
        <w:rPr>
          <w:rFonts w:ascii="Times New Roman" w:hAnsi="Times New Roman"/>
          <w:sz w:val="28"/>
          <w:szCs w:val="28"/>
          <w:lang w:val="uk-UA"/>
        </w:rPr>
        <w:t>Гондареву Г.В.</w:t>
      </w:r>
      <w:r>
        <w:rPr>
          <w:rFonts w:ascii="Times New Roman" w:hAnsi="Times New Roman"/>
          <w:sz w:val="28"/>
          <w:szCs w:val="28"/>
        </w:rPr>
        <w:t>).</w:t>
      </w:r>
    </w:p>
    <w:p>
      <w:pPr>
        <w:pStyle w:val="Normal"/>
        <w:spacing w:lineRule="auto" w:line="240" w:before="0" w:after="0"/>
        <w:ind w:right="-143" w:firstLine="705"/>
        <w:jc w:val="both"/>
        <w:rPr>
          <w:rFonts w:ascii="Times New Roman" w:hAnsi="Times New Roman" w:eastAsia="Times New Roman" w:cs="Times New Roman"/>
          <w:bCs/>
          <w:spacing w:val="10"/>
          <w:sz w:val="28"/>
          <w:szCs w:val="28"/>
          <w:lang w:val="uk-UA" w:eastAsia="ru-RU"/>
        </w:rPr>
      </w:pPr>
      <w:r>
        <w:rPr>
          <w:rFonts w:eastAsia="Times New Roman" w:cs="Times New Roman" w:ascii="Times New Roman" w:hAnsi="Times New Roman"/>
          <w:bCs/>
          <w:color w:val="000000"/>
          <w:spacing w:val="10"/>
          <w:sz w:val="28"/>
          <w:szCs w:val="28"/>
          <w:lang w:val="uk-UA" w:eastAsia="ru-RU"/>
        </w:rPr>
        <w:t xml:space="preserve">3. Контроль за виконанням цього рішення покласти на постійну комісію </w:t>
      </w:r>
      <w:r>
        <w:rPr>
          <w:rFonts w:cs="Times New Roman" w:ascii="Times New Roman" w:hAnsi="Times New Roman"/>
          <w:sz w:val="28"/>
          <w:lang w:val="uk-UA"/>
        </w:rPr>
        <w:t>з питань фінансів, бюджету, планування соціально-економічного розвитку, інвестицій, міжнародного співробітництва та підприємництва (Радченко О.В.)</w:t>
      </w:r>
      <w:r>
        <w:rPr>
          <w:rFonts w:eastAsia="Times New Roman" w:cs="Times New Roman" w:ascii="Times New Roman" w:hAnsi="Times New Roman"/>
          <w:bCs/>
          <w:color w:val="000000"/>
          <w:spacing w:val="10"/>
          <w:sz w:val="28"/>
          <w:szCs w:val="28"/>
          <w:lang w:val="uk-UA" w:eastAsia="ru-RU"/>
        </w:rPr>
        <w:t xml:space="preserve">. </w:t>
      </w:r>
    </w:p>
    <w:p>
      <w:pPr>
        <w:pStyle w:val="Normal"/>
        <w:spacing w:lineRule="auto" w:line="240" w:before="0" w:after="0"/>
        <w:ind w:right="-143" w:hanging="0"/>
        <w:rPr>
          <w:rFonts w:ascii="Times New Roman" w:hAnsi="Times New Roman" w:eastAsia="Times New Roman" w:cs="Times New Roman"/>
          <w:sz w:val="28"/>
          <w:szCs w:val="28"/>
          <w:lang w:val="uk-UA" w:eastAsia="ru-RU"/>
        </w:rPr>
      </w:pPr>
      <w:r>
        <w:rPr>
          <w:rFonts w:eastAsia="Times New Roman" w:cs="Times New Roman" w:ascii="Times New Roman" w:hAnsi="Times New Roman"/>
          <w:sz w:val="28"/>
          <w:szCs w:val="28"/>
          <w:lang w:val="uk-UA" w:eastAsia="ru-RU"/>
        </w:rPr>
      </w:r>
    </w:p>
    <w:p>
      <w:pPr>
        <w:pStyle w:val="Normal"/>
        <w:spacing w:lineRule="auto" w:line="240" w:before="0" w:after="0"/>
        <w:ind w:right="-143" w:hanging="0"/>
        <w:rPr>
          <w:rFonts w:ascii="Times New Roman" w:hAnsi="Times New Roman" w:eastAsia="Times New Roman" w:cs="Times New Roman"/>
          <w:sz w:val="28"/>
          <w:szCs w:val="28"/>
          <w:lang w:val="uk-UA" w:eastAsia="ru-RU"/>
        </w:rPr>
      </w:pPr>
      <w:r>
        <w:rPr>
          <w:rFonts w:eastAsia="Times New Roman" w:cs="Times New Roman" w:ascii="Times New Roman" w:hAnsi="Times New Roman"/>
          <w:sz w:val="28"/>
          <w:szCs w:val="28"/>
          <w:lang w:val="uk-UA" w:eastAsia="ru-RU"/>
        </w:rPr>
      </w:r>
    </w:p>
    <w:p>
      <w:pPr>
        <w:pStyle w:val="Normal"/>
        <w:spacing w:lineRule="auto" w:line="240" w:before="0" w:after="0"/>
        <w:ind w:right="-143" w:hanging="0"/>
        <w:rPr/>
      </w:pPr>
      <w:r>
        <w:rPr>
          <w:rFonts w:eastAsia="Times New Roman" w:cs="Times New Roman" w:ascii="Times New Roman" w:hAnsi="Times New Roman"/>
          <w:sz w:val="28"/>
          <w:szCs w:val="28"/>
          <w:lang w:val="uk-UA" w:eastAsia="ru-RU"/>
        </w:rPr>
        <w:t xml:space="preserve"> </w:t>
      </w:r>
      <w:r>
        <w:rPr>
          <w:rFonts w:eastAsia="Times New Roman" w:cs="Times New Roman" w:ascii="Times New Roman" w:hAnsi="Times New Roman"/>
          <w:sz w:val="28"/>
          <w:szCs w:val="28"/>
          <w:lang w:val="uk-UA" w:eastAsia="ru-RU"/>
        </w:rPr>
        <w:t xml:space="preserve">Міський голова </w:t>
        <w:tab/>
        <w:tab/>
        <w:tab/>
        <w:tab/>
        <w:tab/>
        <w:tab/>
        <w:tab/>
        <w:t xml:space="preserve"> Віталій  Немерець</w:t>
      </w:r>
    </w:p>
    <w:p>
      <w:pPr>
        <w:pStyle w:val="Normal"/>
        <w:spacing w:lineRule="auto" w:line="240" w:before="0" w:after="0"/>
        <w:ind w:right="-143" w:hanging="0"/>
        <w:rPr>
          <w:rFonts w:ascii="UkrainianPeterburg" w:hAnsi="UkrainianPeterburg" w:eastAsia="Times New Roman" w:cs="Times New Roman"/>
          <w:sz w:val="24"/>
          <w:szCs w:val="20"/>
          <w:lang w:val="uk-UA" w:eastAsia="ru-RU"/>
        </w:rPr>
      </w:pPr>
      <w:r>
        <w:rPr>
          <w:rFonts w:eastAsia="Times New Roman" w:cs="Times New Roman" w:ascii="UkrainianPeterburg" w:hAnsi="UkrainianPeterburg"/>
          <w:sz w:val="24"/>
          <w:szCs w:val="20"/>
          <w:lang w:val="uk-UA" w:eastAsia="ru-RU"/>
        </w:rPr>
      </w:r>
    </w:p>
    <w:p>
      <w:pPr>
        <w:pStyle w:val="Normal"/>
        <w:spacing w:before="0" w:after="200"/>
        <w:rPr>
          <w:rFonts w:ascii="Liberation Serif" w:hAnsi="Liberation Serif" w:eastAsia="Liberation Serif;Times New Roman" w:cs="Liberation Serif;Times New Roman"/>
          <w:b/>
          <w:b/>
          <w:bCs/>
          <w:sz w:val="28"/>
          <w:szCs w:val="28"/>
          <w:lang w:val="uk-UA" w:eastAsia="zh-CN" w:bidi="hi-IN"/>
        </w:rPr>
      </w:pPr>
      <w:r>
        <w:rPr/>
      </w:r>
    </w:p>
    <w:sectPr>
      <w:type w:val="nextPage"/>
      <w:pgSz w:w="11906" w:h="16838"/>
      <w:pgMar w:left="1701" w:right="707" w:header="0" w:top="1134"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roman"/>
    <w:pitch w:val="variable"/>
  </w:font>
  <w:font w:name="Times New Roman">
    <w:charset w:val="01"/>
    <w:family w:val="roman"/>
    <w:pitch w:val="default"/>
  </w:font>
  <w:font w:name="UkrainianPeterburg">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rPr>
        <w:sz w:val="26"/>
        <w:b/>
        <w:szCs w:val="28"/>
        <w:rFonts w:ascii="Times New Roman" w:hAnsi="Times New Roman" w:eastAsia="Liberation Serif;Times New Roman" w:cs="Liberation Serif;Times New Roman"/>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Основной текст Знак"/>
    <w:basedOn w:val="DefaultParagraphFont"/>
    <w:link w:val="a3"/>
    <w:qFormat/>
    <w:rsid w:val="005a7f18"/>
    <w:rPr>
      <w:rFonts w:ascii="Calibri" w:hAnsi="Calibri" w:eastAsia="Calibri"/>
      <w:color w:val="00000A"/>
    </w:rPr>
  </w:style>
  <w:style w:type="character" w:styleId="ListLabel1">
    <w:name w:val="ListLabel 1"/>
    <w:qFormat/>
    <w:rPr>
      <w:rFonts w:eastAsia="Times New Roman" w:cs="Times New Roman"/>
      <w:sz w:val="28"/>
      <w:szCs w:val="28"/>
      <w:lang w:val="uk-UA"/>
    </w:rPr>
  </w:style>
  <w:style w:type="character" w:styleId="ListLabel98">
    <w:name w:val="ListLabel 98"/>
    <w:qFormat/>
    <w:rPr>
      <w:rFonts w:ascii="Times New Roman" w:hAnsi="Times New Roman" w:eastAsia="Liberation Serif;Times New Roman" w:cs="Liberation Serif;Times New Roman"/>
      <w:b/>
      <w:sz w:val="26"/>
      <w:szCs w:val="28"/>
    </w:rPr>
  </w:style>
  <w:style w:type="paragraph" w:styleId="Style15">
    <w:name w:val="Заголовок"/>
    <w:basedOn w:val="Normal"/>
    <w:next w:val="Style16"/>
    <w:qFormat/>
    <w:pPr>
      <w:keepNext/>
      <w:spacing w:before="240" w:after="120"/>
    </w:pPr>
    <w:rPr>
      <w:rFonts w:ascii="Liberation Sans" w:hAnsi="Liberation Sans" w:eastAsia="Noto Sans CJK SC Regular" w:cs="FreeSans"/>
      <w:sz w:val="28"/>
      <w:szCs w:val="28"/>
    </w:rPr>
  </w:style>
  <w:style w:type="paragraph" w:styleId="Style16">
    <w:name w:val="Body Text"/>
    <w:basedOn w:val="Normal"/>
    <w:link w:val="a4"/>
    <w:rsid w:val="005a7f18"/>
    <w:pPr>
      <w:spacing w:lineRule="auto" w:line="288" w:before="0" w:after="140"/>
    </w:pPr>
    <w:rPr>
      <w:rFonts w:ascii="Calibri" w:hAnsi="Calibri" w:eastAsia="Calibri"/>
      <w:color w:val="00000A"/>
    </w:rPr>
  </w:style>
  <w:style w:type="paragraph" w:styleId="Style17">
    <w:name w:val="List"/>
    <w:basedOn w:val="Style16"/>
    <w:pPr/>
    <w:rPr>
      <w:rFonts w:cs="FreeSans"/>
    </w:rPr>
  </w:style>
  <w:style w:type="paragraph" w:styleId="Style18">
    <w:name w:val="Caption"/>
    <w:basedOn w:val="Normal"/>
    <w:qFormat/>
    <w:pPr>
      <w:suppressLineNumbers/>
      <w:spacing w:before="120" w:after="120"/>
    </w:pPr>
    <w:rPr>
      <w:rFonts w:cs="FreeSans"/>
      <w:i/>
      <w:iCs/>
      <w:sz w:val="24"/>
      <w:szCs w:val="24"/>
    </w:rPr>
  </w:style>
  <w:style w:type="paragraph" w:styleId="Style19">
    <w:name w:val="Указатель"/>
    <w:basedOn w:val="Normal"/>
    <w:qFormat/>
    <w:pPr>
      <w:suppressLineNumbers/>
    </w:pPr>
    <w:rPr>
      <w:rFonts w:cs="FreeSans"/>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Application>LibreOffice/5.1.6.2$Linux_x86 LibreOffice_project/10m0$Build-2</Application>
  <Pages>1</Pages>
  <Words>172</Words>
  <Characters>1225</Characters>
  <CharactersWithSpaces>1422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2021-01-14T08:14:00Z</dcterms:created>
  <dc:creator>250</dc:creator>
  <dc:description/>
  <dc:language>ru-RU</dc:language>
  <cp:lastModifiedBy/>
  <cp:lastPrinted>2021-10-20T10:54:18Z</cp:lastPrinted>
  <dcterms:modified xsi:type="dcterms:W3CDTF">2021-10-21T14:48:17Z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