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7"/>
        <w:jc w:val="left"/>
        <w:rPr/>
      </w:pPr>
      <w:r>
        <w:rPr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ЗАТВЕРДЖЕНО </w:t>
      </w:r>
    </w:p>
    <w:p>
      <w:pPr>
        <w:pStyle w:val="Style17"/>
        <w:jc w:val="left"/>
        <w:rPr/>
      </w:pPr>
      <w:r>
        <w:rPr>
          <w:color w:val="000000"/>
        </w:rPr>
        <w:tab/>
        <w:tab/>
        <w:tab/>
        <w:tab/>
        <w:tab/>
        <w:tab/>
        <w:tab/>
        <w:tab/>
        <w:tab/>
        <w:tab/>
        <w:tab/>
        <w:tab/>
        <w:tab/>
        <w:tab/>
        <w:t xml:space="preserve">рішенням сесії Каховської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 xml:space="preserve">міської ради від </w:t>
      </w:r>
      <w:r>
        <w:rPr>
          <w:color w:val="000000"/>
          <w:u w:val="single"/>
        </w:rPr>
        <w:t xml:space="preserve">25.11.2021 </w:t>
      </w:r>
      <w:r>
        <w:rPr>
          <w:color w:val="000000"/>
          <w:u w:val="single"/>
        </w:rPr>
        <w:t xml:space="preserve">№ </w:t>
      </w:r>
      <w:r>
        <w:rPr>
          <w:color w:val="000000"/>
          <w:u w:val="single"/>
        </w:rPr>
        <w:t>981/21</w:t>
      </w:r>
    </w:p>
    <w:p>
      <w:pPr>
        <w:pStyle w:val="Style17"/>
        <w:spacing w:before="0" w:after="0"/>
        <w:jc w:val="both"/>
        <w:rPr/>
      </w:pPr>
      <w:r>
        <w:rPr>
          <w:color w:val="000000"/>
        </w:rPr>
        <w:t> </w:t>
      </w:r>
      <w:r>
        <w:rPr>
          <w:color w:val="000000"/>
        </w:rPr>
        <w:tab/>
      </w:r>
      <w:r>
        <w:rPr>
          <w:color w:val="000000"/>
          <w:sz w:val="28"/>
          <w:szCs w:val="28"/>
        </w:rPr>
        <w:t xml:space="preserve">На підставі рішення виконавчого комітету Каховської міської ради №339 від 12.10.2021 року «Про створення інвентаризаційної комісії музейного фонду та майна, що не ввійшло в Передавальний акт майна, активів та зобов’язань Малокаховської сільської ради Каховській міській ради”, Комісія у складі: </w:t>
      </w:r>
    </w:p>
    <w:p>
      <w:pPr>
        <w:pStyle w:val="Normal"/>
        <w:jc w:val="both"/>
        <w:rPr>
          <w:sz w:val="12"/>
          <w:szCs w:val="12"/>
        </w:rPr>
      </w:pPr>
      <w:r>
        <w:rPr>
          <w:sz w:val="12"/>
          <w:szCs w:val="12"/>
        </w:rPr>
      </w:r>
    </w:p>
    <w:tbl>
      <w:tblPr>
        <w:tblW w:w="9663" w:type="dxa"/>
        <w:jc w:val="left"/>
        <w:tblInd w:w="8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3" w:type="dxa"/>
          <w:bottom w:w="0" w:type="dxa"/>
          <w:right w:w="108" w:type="dxa"/>
        </w:tblCellMar>
      </w:tblPr>
      <w:tblGrid>
        <w:gridCol w:w="567"/>
        <w:gridCol w:w="2835"/>
        <w:gridCol w:w="1844"/>
        <w:gridCol w:w="4416"/>
      </w:tblGrid>
      <w:tr>
        <w:trPr/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Лобунько Галина Павлівна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 комісії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Заступник міського голови з питань діяльності виконавчих органів ради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Анна САДОВА 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комісії 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культури і туризму</w:t>
            </w:r>
          </w:p>
        </w:tc>
      </w:tr>
      <w:tr>
        <w:trPr/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 СОКОЛЕНКО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комісії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комунального майна та землі Каховської міської ради</w:t>
            </w:r>
          </w:p>
        </w:tc>
      </w:tr>
      <w:tr>
        <w:trPr>
          <w:trHeight w:val="1084" w:hRule="atLeast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Майя ГОРБАЧ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комісії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відділу бухгалтерського обліку та звітності, головний бухгалтер Каховської міської ради</w:t>
            </w:r>
          </w:p>
        </w:tc>
      </w:tr>
      <w:tr>
        <w:trPr>
          <w:trHeight w:val="983" w:hRule="atLeast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МАЛИШЕНКО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комісії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юридичного відділу Каховської міської ради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РАСТОПІРОВА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комісії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комунального майна та землі</w:t>
            </w:r>
          </w:p>
        </w:tc>
      </w:tr>
      <w:tr>
        <w:trPr/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Олена ДУДАР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комісії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Бухгалтер 1 категорії Управління культури і туризму Каховської міської ради</w:t>
            </w:r>
          </w:p>
        </w:tc>
      </w:tr>
      <w:tr>
        <w:trPr/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/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Леонід КАСЬКОВИЧ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комісії</w:t>
            </w:r>
          </w:p>
        </w:tc>
        <w:tc>
          <w:tcPr>
            <w:tcW w:w="44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3" w:type="dxa"/>
            </w:tcMar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Староста села Малокаховка</w:t>
            </w:r>
          </w:p>
        </w:tc>
      </w:tr>
    </w:tbl>
    <w:p>
      <w:pPr>
        <w:pStyle w:val="Normal"/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uppressAutoHyphens w:val="true"/>
        <w:bidi w:val="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керуючись положеннями статей 104, 105, частини 2 статті 107 Цивільного кодексу України, статей 25, 26, 59, 60, пункту 6-1 Розділу 5 «Прикінцеві і перехідні положення» Закону України «Про місцеве самоврядування в Україні», статей 4, 17 Закону України «Про державну реєстрацію юридичних осіб та фізичних осіб – підприємців та громадських формувань», статті 2 Закону України «Про бухгалтерський облік та фінансову звітність в Україні», Порядку подання фінансової звітності, затвердженого постановою Кабінету Міністрів України від 28 лютого 2000 року № 419, Положення про інвентаризацію активів та зобов’язань, затвердженого наказом Міністерства фінансів України від  2 вересня 2014 року № 879, склали даний Передавальний акт про наступне: </w:t>
      </w:r>
    </w:p>
    <w:p>
      <w:pPr>
        <w:pStyle w:val="Normal"/>
        <w:ind w:right="-284" w:hang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Style17"/>
        <w:spacing w:before="0" w:after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ПЕРЕДАВАЛЬНИЙ АКТ</w:t>
      </w:r>
    </w:p>
    <w:p>
      <w:pPr>
        <w:pStyle w:val="Style17"/>
        <w:spacing w:before="0" w:after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майна, активів</w:t>
      </w:r>
      <w:r>
        <w:rPr>
          <w:color w:val="000000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та зобов’язань Малокаховської сільської ради </w:t>
      </w:r>
    </w:p>
    <w:p>
      <w:pPr>
        <w:pStyle w:val="Style17"/>
        <w:spacing w:before="0" w:after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 xml:space="preserve">Каховській міській раді  </w:t>
      </w:r>
    </w:p>
    <w:p>
      <w:pPr>
        <w:pStyle w:val="Style17"/>
        <w:spacing w:before="0" w:after="0"/>
        <w:jc w:val="center"/>
        <w:rPr>
          <w:rFonts w:ascii="Times New Roman" w:hAnsi="Times New Roman"/>
          <w:b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</w:p>
    <w:tbl>
      <w:tblPr>
        <w:tblW w:w="9834" w:type="dxa"/>
        <w:jc w:val="left"/>
        <w:tblInd w:w="8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28" w:type="dxa"/>
          <w:left w:w="68" w:type="dxa"/>
          <w:bottom w:w="28" w:type="dxa"/>
          <w:right w:w="108" w:type="dxa"/>
        </w:tblCellMar>
      </w:tblPr>
      <w:tblGrid>
        <w:gridCol w:w="1865"/>
        <w:gridCol w:w="1468"/>
        <w:gridCol w:w="4563"/>
        <w:gridCol w:w="999"/>
        <w:gridCol w:w="939"/>
      </w:tblGrid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Найменування юридичної (фізичної) особи, що передає основні засоби 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Найменування юридичної (фізичної) особи, що приймає основні засоби 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Найменуванняоб’єкта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Одиниця виміру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Кількість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Малокаховська сільська рада 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Каховська міська рада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/>
              <w:t> </w:t>
            </w:r>
          </w:p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Стрічка  червона «Четырёхтысячница»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«Растениводство СССР»  (1933 р)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Праска залізна під вугілля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color w:val="000000"/>
              </w:rPr>
              <w:t xml:space="preserve">      </w:t>
            </w:r>
            <w:r>
              <w:rPr>
                <w:rFonts w:ascii="Times New Roman" w:hAnsi="Times New Roman"/>
                <w:color w:val="000000"/>
                <w:sz w:val="24"/>
              </w:rPr>
              <w:t>шт.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Веретено  дерев’яне           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color w:val="000000"/>
              </w:rPr>
              <w:t xml:space="preserve">      </w:t>
            </w: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Рогачі                  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color w:val="000000"/>
              </w:rPr>
              <w:t xml:space="preserve">     </w:t>
            </w: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Сорочка  жіноча  довга     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Башлик (Головн.убір- 1917 р.)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Шинель командира червоної армії   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Залізні  терези  (1889 р.)                             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Солдатська пілотка (1941 р.)                   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Каска  німецька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Каска воїна ІІ світ.війни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Ножиці саперні                                        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Глечики керамічні                    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Чавунок металевий побутовий   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Гребінець для вовни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Рубель  дерев’яний                                   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Рушники  вишиті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Рушники (штамп)        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Коромисла   дерев’яні                            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Ярмо  для</w:t>
            </w:r>
            <w:r>
              <w:rPr>
                <w:color w:val="000000"/>
              </w:rPr>
              <w:t xml:space="preserve">  </w:t>
            </w:r>
            <w:r>
              <w:rPr>
                <w:rFonts w:ascii="Times New Roman" w:hAnsi="Times New Roman"/>
                <w:color w:val="000000"/>
                <w:sz w:val="24"/>
              </w:rPr>
              <w:t>волів та корів             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Ступка  металева                                     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Терези  алюмін.(1889 р.)                       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Ключка  для  смикання  соломи          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Лопата  саперна                                           -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Скісок для</w:t>
            </w:r>
            <w:r>
              <w:rPr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покосу</w:t>
            </w:r>
            <w:r>
              <w:rPr>
                <w:color w:val="000000"/>
              </w:rPr>
              <w:t xml:space="preserve">  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трав                     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Стрічка «Заслужен.колхозник»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Корсет  жіночий                      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Пута для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волів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Кішка для витягування цеберки       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Корзина плетена з лози (мала)        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Коробка для кулеметних стрічок        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Макитри (велика)       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Макитра середня        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Горшик для каші                                      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Бритва «Бердск-2М»    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Аттестат  Тализіної Г.Д (1939 р.)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Примус для приготування  їди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Глечик плетений з лози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Швейна машинка «Зингер»ножна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Вишивка «Аист»             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Пасок (Стадник О.К. ІІ-світ.війна)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Журнал для хозяек-1914 р.    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Стілець до трикутного столу              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Стіл трикутний               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 «Малокаховці -200 років»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 «Запорожці визволяють…»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 «Тиф у Каховці»            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 «Перші після воєнні роки»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Дерев’яний черпак для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води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«Матрешки»                           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набор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 ( в наборі 9 шт)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Кубок футболістів                 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Скриня                                                        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Прядка (копія)                                         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Хустка салатова з китицями       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«Мал.єнцеклоп.словарь»1907 р.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Блуза  вишита жіноча шовкова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Магнітофон 1970-80 років</w:t>
            </w:r>
            <w:r>
              <w:rPr>
                <w:color w:val="000000"/>
              </w:rPr>
              <w:t>        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Лампадка                            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Ікона «Мати Божа з Ісусом»      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Лавка ХІХ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ст..                                       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Табакерки                                          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Пристрій для промокання                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Швейна машинка «Подольська»ручна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Рахівниця ХХ ст..                                  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Бавовна в коробці              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Арахіс земляний  в коробці              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Сповіщення (ФроловП.Т.)              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Вишитий портрет Шевченко Т.Г.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Граблі  дерев’яні                               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Ручка  чорнильна                                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Трудова книжка колгоспника-1920 р.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А.М.Яблонської   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Пилка лучкова                                           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Черепиця                                                   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Икона з бісеру                                            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Афіша «Вишенька-50»                              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«Булава  Гетьмана»   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Карниз  дерев’яний -1960 р.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Завіса з ниток х\б -1960 р.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Стенд «Небесна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сотня-2015 р.»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Папаха  козацька (Лук’яненко М.І.)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 «Благословення  матері»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Чеканки                                          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Свідотство  про  народження-1928 р.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Баян «Полісся»                  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Медалі                                             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Значки                                                    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Гіпсова лапка «Тайна вечеря»        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«Мажара»(дерево)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 «Хата Кубарева – 1930 р.»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Револьвер                                            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Бочка для вина на підставці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Доматкані  доріжки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Макитри малі                                          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Чайник чорного кольору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Чарки до чайника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Кукла  «Козак»                        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 на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дереві «Козак»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Історичні фото козацької ради</w:t>
            </w:r>
            <w:r>
              <w:rPr>
                <w:color w:val="000000"/>
              </w:rPr>
              <w:t>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Серветки вишиті        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Икона «Божа Мати»(велика)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Бриль солом’яний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«Печать славного війська ..»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Шкільне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коричневе плаття-50 роки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Шкільний фартух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Пано «Золоті квіти»                            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Макроме з поличкою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Піонерські галстуки                            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Піонерьский значок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Електрична настінна  лампа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Граната «Лимонка ф-1»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Кіноскоп «Дитячий» -1970 р.   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Вимпел «Связь-1967 р.»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Ліжко дитяче плетене -1930 р.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Вимпел «Агітбригада»-1975 р.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Завіса навколо ліжка                           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Матрац набитий сіном               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Подушки с сіном                                     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Пилка «Дружба»                                     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Лист  з  фронту                                      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Забов’язання в 1956 році  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Годинник  настінний-1950 р.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Скатертина -1970 р.                                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Учнівські  табеля                                  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Пам’ятка  піонерів                                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Програма зльоту  піонерів                  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Заповідь піонерів                  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Бритва електрична «Чайка»                 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Бритва механічна                         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Прялка Шалаєвої О.М.                         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Ложки сувенірні дерев’яні  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Лампа  керосинова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Самовар                                   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Заварник  розмальований                  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Ступка  глиняна                          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Песник дерев’яний           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Кочалка                                                  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Чашки глиняні з розписом                  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Рядно  домоткане                             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Лава під посуд                                 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Поличка для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посуду                 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Лопата дерев.</w:t>
            </w:r>
            <w:r>
              <w:rPr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для виймання хліба 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Кочерга велика                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Макет булави Гетьмана             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Бутофорія Шабля козацька              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Книга відгуків відвідувачів музею   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«Квітуй, зростай…»                   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«Тригонометрия -1909 р.»    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«Дівчина - Каховка»          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«Легендарна тачанка»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Бутофорія «3-х лінейна гвинтівка»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Кожух від ручної гранати               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Стрічка  з  набоями                      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Штик – ніж                                              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Макет шаблі (1900 р.)                         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Вимпел «Спорт»                                     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Сувенірний  ключ 1986 рік                  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Кіноапарат -1960 р.                            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Кіноплівки                                               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Радіола «Ноктюрн-201»                      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Акордион «Аккорд»-1959 р.      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Ручка Шарікова  шкільна           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Чорнильниця                                       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Ручка дерев’яна з пером                 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Радіо – 1930 р.                                   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Шкатулка ручної роботи                     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«Бочонок»(малий)                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Ткацький станок                                    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Точило                                                   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Чайна  ложка                                        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Бюст В.Леніна</w:t>
            </w:r>
            <w:r>
              <w:rPr>
                <w:color w:val="000000"/>
              </w:rPr>
              <w:t xml:space="preserve">                                        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Вишивка «Три  богатиря»         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«Мои дороги» В.А.Махлай  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  </w:t>
            </w:r>
            <w:r>
              <w:rPr>
                <w:rFonts w:ascii="Times New Roman" w:hAnsi="Times New Roman"/>
                <w:color w:val="000000"/>
                <w:sz w:val="24"/>
              </w:rPr>
              <w:t>«Кінь з вуздою»                 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«Козак з поросям»                 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Медаль – сувенір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«Каховці-200»   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Серветка жовтого кольору                   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Учебник «TRICONOMETRIE»  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Учебник алгебри -1913 р.                         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Газета «Піонерська правда»-1963р. 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Кубок Макарова М.О.                        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Географічний атлас-1950 р.           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Учебник «Русская лит-ра-9кл»1943 р.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Учебник «Рус.лит.для ІХ кл.»1945 р.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«Буквар – 1914 г.»                                    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«Справочник агронома-1948 г.»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Журнал «Барвинок № 4» 1996 г.          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«У неба свое вдохновение»      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Какарда советского летчика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Зірочка на погон мл.лейтенанта  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Гудзики льотчика прості        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Гудзики армійські (СА)      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Гудзики укр..льотчика (великі)    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Гудзики укр..льотчика (малі)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Какарда на берет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льотчика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Значок ГТО                                           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Нашивка військового повітря</w:t>
            </w:r>
            <w:r>
              <w:rPr>
                <w:color w:val="000000"/>
              </w:rPr>
              <w:t xml:space="preserve">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Геометрічна   лінійка  льотчика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Навігаційна  лінійка                 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Навігац.розрахунок (НРК)                   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Газета «Укр.правда»-1942 р.                  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Значки (різні)   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Котелок Чистякова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І.К.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Німецький термос                                      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Кобура від фотоапарату                             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Ремень офіцера                                         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Дрід  колючий                           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Ложка солдатська алюмін.-1942 р.        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Масленки                         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Артелерійський знак          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Бляха від солд.ремені  (1941 р.)        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Ножиці для стрижки вівці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Поштові марки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Лопата для різання буряка                  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Зернові культури                                  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«Жизнь растений»-1901 р.           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Книга «О вредителях с-х»                     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Патефон                                     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Черпак дерев’яний (середній)                  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Ложка велика дерев’яна          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Підкова для коня                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Чикма для зрізання винограду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Єтажерка для книг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Кирогаз металевий -1950 р.                    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Доїльний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апарат для корів                      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Осколки від снарядів</w:t>
            </w:r>
            <w:r>
              <w:rPr>
                <w:color w:val="000000"/>
              </w:rPr>
              <w:t xml:space="preserve">                                    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Нашивка льотчика                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Пластинки (різні)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Тумба під бюст  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Стенд для виставки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Сандаліки дитячі 1960 р.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       </w:t>
            </w:r>
            <w:r>
              <w:rPr>
                <w:rFonts w:ascii="Times New Roman" w:hAnsi="Times New Roman"/>
                <w:color w:val="000000"/>
                <w:sz w:val="24"/>
              </w:rPr>
              <w:t>пара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Тапці  дитячі -1970 р.                    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       </w:t>
            </w:r>
            <w:r>
              <w:rPr>
                <w:rFonts w:ascii="Times New Roman" w:hAnsi="Times New Roman"/>
                <w:color w:val="000000"/>
                <w:sz w:val="24"/>
              </w:rPr>
              <w:t>пара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Удостоверения к медалям       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Военн.билет офіцера Устименко І.Г.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Удостов.личности Рибін  В.А.-1900 р.н.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Удостев. к ордену                  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Ніж для різання сіна -1930 р.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Фотоапарат «ФЄД-5» в футлярі             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Вимпел со значком «День г.Мариуполь»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Погон зі знаками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Фуражка льотчика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Берет льотчика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Годинник ручний «АКВА»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Шрапнель козацької рушниці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Гудзик з форми царського офіцера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Гільзи з нагану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Бляха солдатська -1939-45 рр.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Гудзики з форми німецької                         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Кільце мідне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стародавне-1700 р.              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Навигатор курса полета-1969 р.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Ленейка РЛ для оценки радиоц.обстан.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Гильзи (різні)   малі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Кулі (різні)                                      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Гільзи з німецької гвинтівки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Осколок з бомби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Бляха (ВМФ) 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Какарда солдата -1939 р.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Німецька бритва (без леза)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Партупея офіцерська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Перо учнівське до дерев.ручки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Лист  Чистякова Н.М.-1943 рік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Грамота від Сталіна  -Бойко Г.Е.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Гільза фауст патрона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Гільза 16-ті калібр.охотн.                    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Гільза с ТТ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пістоля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Пуля  и гільза  з  автомату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Удостовер.до медалі  Бікова П.П.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Муляж «Орден А.Суворова»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 Бикова Петра Павловича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Автомат треножний-1940 р.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Коньки з чоботами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 xml:space="preserve">        </w:t>
            </w:r>
            <w:r>
              <w:rPr>
                <w:rFonts w:ascii="Times New Roman" w:hAnsi="Times New Roman"/>
                <w:color w:val="000000"/>
                <w:sz w:val="24"/>
              </w:rPr>
              <w:t>пара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Телефон.апарат                       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Фартух-1930 р. 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Чоботи  червоні жіночі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Накінеіники стріл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Сережки      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Осколки від сосудів</w:t>
            </w:r>
            <w:r>
              <w:rPr>
                <w:color w:val="000000"/>
              </w:rPr>
              <w:t>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Зламана ручка від глечика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Макет наконечника списа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Малюнки вижжені на дошці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  на  фанері  «Дівчина»-1998 рік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Шинель капітана авіації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Фуражка прикордонника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Какарда солдата СССР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Фотоальбом – будування  ГЕС  -1955 р.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Фотоальбом «Наші ветерани»1989 рік 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Карта наступу Волноваської дивізії          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Фотоапарат –SK-107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Чайна ложка-запарник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Часи «Setko»    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Електро.друкована машин. «Ятрань»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Карта Херсонська область  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«Памятники истории и  культур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«Херсонщина»…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Годинник  кишеньковий «Молния»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Друкарська потртат.машинка з чехлом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Фотоапарат «Nizen»-1998 р.           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Шапка  зимова солдата АТО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Годиник «Rolex»                   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Безсмертя                    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Гільзи зі снарядів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(Великі)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Куля (велика)                                        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Флагшток на прапор СССР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Книга Тимирязева «Избранное 1949 р»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Дамский журнал -1916 р.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Терези дерев’яні -1930 р.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Ваги  металеві                       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Картина «Портрет Т.Шевченко»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Картина «Як козаки лист писали…»1957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Сорочка  дитяча вишита       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Чоботи червоні чоловічі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Стіл кухонний дерев’яний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Хустка червона атласна з квітами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Хустка плетена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з кольорових ниток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Журнал для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жінок 1946-47 рр.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Картина «Голод»(олівець)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Фотоальбом радгосп ім..Будьонного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Шаровари червоні українські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Сорочка чоловіча вишита    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Кушак синього кольору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Світка чоловіча               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Шапка українська міхова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«Седые  солдаты»                         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Герб Каховського району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Книга «Каховка істор. – суч.» -2007 р.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Альманах «Таврійський степ»2002 р.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Уламок корабля Київської Русі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Книга памятиУкраин.Херсон.обл.том-4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Фотоальб. «Народн.музей»  -1992 р.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Хурстки українс. З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китицями – 1950 р.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Фіранка вишита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Гільза АКМ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 Литвинова Л.М.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Кукурудзосажалка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Нумізматика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купюра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Копійки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color w:val="000000"/>
              </w:rPr>
              <w:t xml:space="preserve">      </w:t>
            </w:r>
            <w:r>
              <w:rPr>
                <w:rFonts w:ascii="Times New Roman" w:hAnsi="Times New Roman"/>
                <w:color w:val="000000"/>
                <w:sz w:val="24"/>
              </w:rPr>
              <w:t>різні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Ваза з хрусталя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ДВД Supra з пультом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Медаль «10 років радгоспу ім..Будьонного»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Удостов. до медалі  Кубарева</w:t>
            </w:r>
            <w:r>
              <w:rPr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</w:rPr>
              <w:t>І.С.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Свід.про присв.кваліф.Макаровій Л.М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Книги «Хронологія мужності»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Удост.Кравченко К.П.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Диплом  Кравченко К.П.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Удостоверн. Чорной Г.І. 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Медаль «За добл.труд»Чорной Г.І.  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Посвідка обрання де пут.облради Чорна Г.І.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Удост. Качан М.Т.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Благотвор.билет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Икона «Спаситель»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Дерев’яний  млин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Лодка «Козацька чайка»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Сторожова  вишка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Дерев’яна церков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Бюст С.Єсеніна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Облігація 50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 гривні (Україна) 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/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100" w:after="10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Шапка-ушанка СА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val="476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Ядро козацької пушки           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 радгоспу  ім..Будьонного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 колгоспу ім..ХХІ з’їзду КПРС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</w:tr>
      <w:tr>
        <w:trPr>
          <w:trHeight w:val="45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 Малокаховської школи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</w:tr>
      <w:tr>
        <w:trPr>
          <w:trHeight w:val="45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Фото Малокаховської сільради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Фото  різні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Альбом  для  фото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val="465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Книги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</w:tr>
      <w:tr>
        <w:trPr>
          <w:trHeight w:val="45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Вирізки  з  газет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</w:tr>
      <w:tr>
        <w:trPr>
          <w:trHeight w:val="45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Козацька  люлька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Кисет  для  табака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Апарат  поштовий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Дипломи 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Дипломи  адресні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Макітра  велика 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val="450" w:hRule="atLeast"/>
        </w:trPr>
        <w:tc>
          <w:tcPr>
            <w:tcW w:w="186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Саперна лопата</w:t>
            </w:r>
          </w:p>
        </w:tc>
        <w:tc>
          <w:tcPr>
            <w:tcW w:w="9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  <w:insideH w:val="single" w:sz="8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6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Платівки    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single" w:sz="8" w:space="0" w:color="000001"/>
              <w:insideH w:val="single" w:sz="4" w:space="0" w:color="000001"/>
              <w:insideV w:val="single" w:sz="8" w:space="0" w:color="000001"/>
            </w:tcBorders>
            <w:shd w:fill="FFFFFF" w:val="clear"/>
            <w:tcMar>
              <w:top w:w="0" w:type="dxa"/>
              <w:left w:w="-10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</w:tr>
      <w:tr>
        <w:trPr>
          <w:trHeight w:val="510" w:hRule="atLeast"/>
        </w:trPr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птахи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шт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</w:tr>
      <w:tr>
        <w:trPr/>
        <w:tc>
          <w:tcPr>
            <w:tcW w:w="1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45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Всього: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/>
              <w:t> </w:t>
            </w:r>
          </w:p>
        </w:tc>
        <w:tc>
          <w:tcPr>
            <w:tcW w:w="9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88" w:type="dxa"/>
            </w:tcMar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b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1295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tbl>
      <w:tblPr>
        <w:tblW w:w="9834" w:type="dxa"/>
        <w:jc w:val="left"/>
        <w:tblInd w:w="0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1060"/>
        <w:gridCol w:w="2"/>
        <w:gridCol w:w="3383"/>
        <w:gridCol w:w="2"/>
        <w:gridCol w:w="465"/>
        <w:gridCol w:w="2"/>
        <w:gridCol w:w="800"/>
        <w:gridCol w:w="2"/>
        <w:gridCol w:w="462"/>
        <w:gridCol w:w="2"/>
        <w:gridCol w:w="2311"/>
      </w:tblGrid>
      <w:tr>
        <w:trPr/>
        <w:tc>
          <w:tcPr>
            <w:tcW w:w="24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Голова комісії:</w:t>
            </w:r>
          </w:p>
        </w:tc>
        <w:tc>
          <w:tcPr>
            <w:tcW w:w="3385" w:type="dxa"/>
            <w:gridSpan w:val="2"/>
            <w:tcBorders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i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Заступник міського голови з питань діяльності виконавчих органів ради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3" w:type="dxa"/>
            <w:gridSpan w:val="2"/>
            <w:tcBorders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i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Галина Лобунько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(посада)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(підпис)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(ініціали, прізвище)</w:t>
            </w:r>
          </w:p>
        </w:tc>
      </w:tr>
      <w:tr>
        <w:trPr/>
        <w:tc>
          <w:tcPr>
            <w:tcW w:w="24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Члени комісії:</w:t>
            </w:r>
          </w:p>
        </w:tc>
        <w:tc>
          <w:tcPr>
            <w:tcW w:w="338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Начальник Управління культури і туризму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Каховськой міської ради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3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i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Анна САДОВА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(посада)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(підпис)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(ініціали, прізвище)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Начальник відділу комунального майна та землі Каховської міської ради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i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Віктор СОКОЛЕНКО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(посада)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(підпис)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(ініціали, прізвище)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Начальник відділу бухгалтерського обліку та звітності, головний бухгалтер Каховської міської ради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i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Майя ГОРБАЧ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(посада)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(підпис)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(ініціали, прізвище)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Начальник юридичного відділу Каховської міської ради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rFonts w:ascii="Times New Roman" w:hAnsi="Times New Roman"/>
                <w:i/>
                <w:i/>
                <w:color w:val="000000"/>
                <w:sz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Олександр МАЛИШЕНКО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(посада)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(підпис)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(ініціали, прізвище)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Головний спеціаліст</w:t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відділу комунального майна та землі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Анна РАСТОПІРОВА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(посада)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(підпис)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(ініціали, прізвище)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Бухгалтер I категорії Управління культури і туризму Каховської міської ради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>
              <w:top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bottom w:w="28" w:type="dxa"/>
            </w:tcMar>
            <w:vAlign w:val="center"/>
          </w:tcPr>
          <w:p>
            <w:pPr>
              <w:pStyle w:val="Style22"/>
              <w:spacing w:before="0" w:after="0"/>
              <w:rPr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Олена </w:t>
            </w:r>
            <w:r>
              <w:rPr>
                <w:color w:val="000000"/>
              </w:rPr>
              <w:t> 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ДУДАР</w:t>
            </w:r>
          </w:p>
        </w:tc>
      </w:tr>
      <w:tr>
        <w:trPr/>
        <w:tc>
          <w:tcPr>
            <w:tcW w:w="1342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106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3385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</w:rPr>
            </w:pPr>
            <w:r>
              <w:rPr>
                <w:rFonts w:ascii="Times New Roman" w:hAnsi="Times New Roman"/>
                <w:color w:val="000000"/>
                <w:sz w:val="16"/>
              </w:rPr>
              <w:t>(посада)</w:t>
            </w:r>
          </w:p>
        </w:tc>
        <w:tc>
          <w:tcPr>
            <w:tcW w:w="467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802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(підпис)</w:t>
            </w:r>
          </w:p>
        </w:tc>
        <w:tc>
          <w:tcPr>
            <w:tcW w:w="464" w:type="dxa"/>
            <w:gridSpan w:val="2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rPr/>
            </w:pPr>
            <w:r>
              <w:rPr/>
              <w:t> </w:t>
            </w:r>
          </w:p>
        </w:tc>
        <w:tc>
          <w:tcPr>
            <w:tcW w:w="2311" w:type="dxa"/>
            <w:tcBorders/>
            <w:shd w:fill="FFFFFF" w:val="clear"/>
            <w:vAlign w:val="center"/>
          </w:tcPr>
          <w:p>
            <w:pPr>
              <w:pStyle w:val="Style22"/>
              <w:spacing w:before="0" w:after="0"/>
              <w:jc w:val="center"/>
              <w:rPr/>
            </w:pPr>
            <w:r>
              <w:rPr>
                <w:rFonts w:ascii="Times New Roman" w:hAnsi="Times New Roman"/>
                <w:color w:val="000000"/>
                <w:sz w:val="16"/>
              </w:rPr>
              <w:t>(ініціали, прізвище)</w:t>
            </w:r>
          </w:p>
        </w:tc>
      </w:tr>
    </w:tbl>
    <w:p>
      <w:pPr>
        <w:pStyle w:val="Normal"/>
        <w:jc w:val="center"/>
        <w:rPr/>
      </w:pPr>
      <w:r>
        <w:rPr/>
      </w:r>
    </w:p>
    <w:sectPr>
      <w:type w:val="nextPage"/>
      <w:pgSz w:w="11906" w:h="16838"/>
      <w:pgMar w:left="1395" w:right="677" w:header="0" w:top="450" w:footer="0" w:bottom="44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4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0"/>
        <w:szCs w:val="24"/>
        <w:lang w:val="uk-UA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Liberation Serif;Times New Roman" w:hAnsi="Liberation Serif;Times New Roman" w:eastAsia="Noto Sans CJK SC Regular;Times New Roman" w:cs="FreeSans;Times New Roman"/>
      <w:color w:val="00000A"/>
      <w:sz w:val="24"/>
      <w:szCs w:val="24"/>
      <w:lang w:val="uk-UA" w:eastAsia="zh-CN" w:bidi="hi-IN"/>
    </w:rPr>
  </w:style>
  <w:style w:type="character" w:styleId="Style14">
    <w:name w:val="Основной шрифт абзаца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;Arial" w:hAnsi="Liberation Sans;Arial" w:eastAsia="Noto Sans CJK SC Regular;Times New Roman" w:cs="FreeSans;Times New Roman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FreeSans;Times New Roman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FreeSans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FreeSans;Times New Roman"/>
      <w:i/>
      <w:iCs/>
      <w:sz w:val="24"/>
      <w:szCs w:val="24"/>
    </w:rPr>
  </w:style>
  <w:style w:type="paragraph" w:styleId="1">
    <w:name w:val="Указатель1"/>
    <w:basedOn w:val="Normal"/>
    <w:qFormat/>
    <w:pPr>
      <w:suppressLineNumbers/>
    </w:pPr>
    <w:rPr>
      <w:rFonts w:cs="FreeSans;Times New Roman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LibreOffice/5.1.6.2$Linux_x86 LibreOffice_project/10m0$Build-2</Application>
  <Pages>15</Pages>
  <Words>2307</Words>
  <Characters>11381</Characters>
  <CharactersWithSpaces>22644</CharactersWithSpaces>
  <Paragraphs>2042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2021-02-25T15:58:00Z</dcterms:created>
  <dc:creator>user</dc:creator>
  <dc:description/>
  <dc:language>ru-RU</dc:language>
  <cp:lastModifiedBy/>
  <cp:lastPrinted>2021-02-16T16:06:00Z</cp:lastPrinted>
  <dcterms:modified xsi:type="dcterms:W3CDTF">2021-11-29T13:40:27Z</dcterms:modified>
  <cp:revision>6</cp:revision>
  <dc:subject/>
  <dc:title/>
</cp:coreProperties>
</file>