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8F" w:rsidRPr="00822D8F" w:rsidRDefault="00E428BB" w:rsidP="00822D8F">
      <w:pPr>
        <w:suppressAutoHyphens w:val="0"/>
        <w:spacing w:after="0" w:line="240" w:lineRule="auto"/>
        <w:jc w:val="center"/>
        <w:rPr>
          <w:rFonts w:ascii="Times New Roman" w:eastAsia="Batang" w:hAnsi="Times New Roman" w:cs="Times New Roman"/>
          <w:b/>
          <w:color w:val="auto"/>
          <w:sz w:val="28"/>
          <w:szCs w:val="28"/>
          <w:lang w:val="uk-UA" w:eastAsia="ru-RU"/>
        </w:rPr>
      </w:pPr>
      <w:r>
        <w:rPr>
          <w:rFonts w:ascii="Times New Roman" w:eastAsia="Batang" w:hAnsi="Times New Roman" w:cs="Times New Roman"/>
          <w:b/>
          <w:noProof/>
          <w:color w:val="auto"/>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2pt;width:42.9pt;height:54pt;z-index:251659264;mso-position-horizontal:center" filled="t">
            <v:fill color2="black"/>
            <v:imagedata r:id="rId4" o:title=""/>
            <w10:wrap type="topAndBottom"/>
          </v:shape>
          <o:OLEObject Type="Embed" ProgID="Word.Picture.8" ShapeID="_x0000_s1026" DrawAspect="Content" ObjectID="_1526126345" r:id="rId5"/>
        </w:object>
      </w:r>
      <w:r w:rsidR="00822D8F" w:rsidRPr="00822D8F">
        <w:rPr>
          <w:rFonts w:ascii="Times New Roman" w:eastAsia="Batang" w:hAnsi="Times New Roman" w:cs="Times New Roman"/>
          <w:b/>
          <w:color w:val="auto"/>
          <w:sz w:val="28"/>
          <w:szCs w:val="28"/>
          <w:lang w:val="uk-UA" w:eastAsia="ru-RU"/>
        </w:rPr>
        <w:t>КАХОВСЬКА  МІСЬКА  РАДА</w:t>
      </w:r>
    </w:p>
    <w:p w:rsidR="00822D8F" w:rsidRPr="00822D8F" w:rsidRDefault="00822D8F" w:rsidP="00822D8F">
      <w:pPr>
        <w:keepNext/>
        <w:numPr>
          <w:ilvl w:val="2"/>
          <w:numId w:val="0"/>
        </w:numPr>
        <w:tabs>
          <w:tab w:val="num" w:pos="720"/>
        </w:tabs>
        <w:spacing w:after="0" w:line="240" w:lineRule="auto"/>
        <w:ind w:left="720" w:hanging="720"/>
        <w:jc w:val="center"/>
        <w:outlineLvl w:val="2"/>
        <w:rPr>
          <w:rFonts w:ascii="UkrainianPeterburg" w:eastAsia="Times New Roman" w:hAnsi="UkrainianPeterburg" w:cs="UkrainianPeterburg"/>
          <w:b/>
          <w:color w:val="000000"/>
          <w:sz w:val="24"/>
          <w:szCs w:val="20"/>
          <w:lang w:eastAsia="zh-CN"/>
        </w:rPr>
      </w:pPr>
      <w:proofErr w:type="gramStart"/>
      <w:r w:rsidRPr="00822D8F">
        <w:rPr>
          <w:rFonts w:ascii="Times New Roman" w:eastAsia="Times New Roman" w:hAnsi="Times New Roman" w:cs="Times New Roman"/>
          <w:b/>
          <w:color w:val="000000"/>
          <w:sz w:val="28"/>
          <w:szCs w:val="20"/>
          <w:lang w:eastAsia="zh-CN"/>
        </w:rPr>
        <w:t>ХЕРСОНСЬКОЇ  ОБЛАСТІ</w:t>
      </w:r>
      <w:proofErr w:type="gramEnd"/>
    </w:p>
    <w:p w:rsidR="00822D8F" w:rsidRPr="00822D8F" w:rsidRDefault="00822D8F" w:rsidP="00822D8F">
      <w:pPr>
        <w:suppressAutoHyphens w:val="0"/>
        <w:spacing w:after="0" w:line="240" w:lineRule="auto"/>
        <w:jc w:val="center"/>
        <w:rPr>
          <w:rFonts w:ascii="Times New Roman" w:eastAsia="Batang" w:hAnsi="Times New Roman" w:cs="Times New Roman"/>
          <w:color w:val="auto"/>
          <w:sz w:val="16"/>
          <w:szCs w:val="28"/>
          <w:lang w:val="uk-UA" w:eastAsia="ru-RU"/>
        </w:rPr>
      </w:pPr>
    </w:p>
    <w:p w:rsidR="00822D8F" w:rsidRPr="00822D8F" w:rsidRDefault="00822D8F" w:rsidP="00822D8F">
      <w:pPr>
        <w:keepNext/>
        <w:tabs>
          <w:tab w:val="num" w:pos="432"/>
        </w:tabs>
        <w:spacing w:after="0" w:line="240" w:lineRule="auto"/>
        <w:ind w:left="432" w:hanging="432"/>
        <w:jc w:val="center"/>
        <w:outlineLvl w:val="0"/>
        <w:rPr>
          <w:rFonts w:ascii="Times New Roman" w:eastAsia="Times New Roman" w:hAnsi="Times New Roman" w:cs="Times New Roman"/>
          <w:b/>
          <w:color w:val="000000"/>
          <w:sz w:val="32"/>
          <w:szCs w:val="20"/>
          <w:lang w:val="uk-UA" w:eastAsia="zh-CN"/>
        </w:rPr>
      </w:pPr>
      <w:r w:rsidRPr="00822D8F">
        <w:rPr>
          <w:rFonts w:ascii="Times New Roman" w:eastAsia="Times New Roman" w:hAnsi="Times New Roman" w:cs="Times New Roman"/>
          <w:b/>
          <w:color w:val="000000"/>
          <w:sz w:val="32"/>
          <w:szCs w:val="20"/>
          <w:lang w:val="uk-UA" w:eastAsia="zh-CN"/>
        </w:rPr>
        <w:t>РОЗПОРЯДЖЕННЯ</w:t>
      </w:r>
      <w:bookmarkStart w:id="0" w:name="_GoBack"/>
      <w:bookmarkEnd w:id="0"/>
    </w:p>
    <w:p w:rsidR="00822D8F" w:rsidRPr="00822D8F" w:rsidRDefault="00822D8F" w:rsidP="00822D8F">
      <w:pPr>
        <w:suppressAutoHyphens w:val="0"/>
        <w:spacing w:after="0" w:line="240" w:lineRule="auto"/>
        <w:jc w:val="center"/>
        <w:rPr>
          <w:rFonts w:ascii="Times New Roman" w:eastAsia="Batang" w:hAnsi="Times New Roman" w:cs="Times New Roman"/>
          <w:color w:val="auto"/>
          <w:sz w:val="28"/>
          <w:szCs w:val="28"/>
          <w:lang w:val="uk-UA" w:eastAsia="zh-CN"/>
        </w:rPr>
      </w:pPr>
      <w:r w:rsidRPr="00822D8F">
        <w:rPr>
          <w:rFonts w:ascii="Times New Roman" w:eastAsia="Batang" w:hAnsi="Times New Roman" w:cs="Times New Roman"/>
          <w:color w:val="auto"/>
          <w:sz w:val="28"/>
          <w:szCs w:val="28"/>
          <w:lang w:val="uk-UA" w:eastAsia="zh-CN"/>
        </w:rPr>
        <w:t>МІСЬКОГО ГОЛОВИ</w:t>
      </w:r>
    </w:p>
    <w:p w:rsidR="00822D8F" w:rsidRPr="00822D8F" w:rsidRDefault="00822D8F" w:rsidP="00822D8F">
      <w:pPr>
        <w:widowControl w:val="0"/>
        <w:spacing w:after="0" w:line="240" w:lineRule="auto"/>
        <w:jc w:val="center"/>
        <w:rPr>
          <w:rFonts w:ascii="Antiqua" w:eastAsia="Lucida Sans Unicode" w:hAnsi="Antiqua" w:cs="Times New Roman"/>
          <w:b/>
          <w:color w:val="auto"/>
          <w:spacing w:val="140"/>
          <w:kern w:val="1"/>
          <w:sz w:val="32"/>
          <w:szCs w:val="24"/>
          <w:lang w:val="uk-UA" w:eastAsia="ar-SA"/>
        </w:rPr>
      </w:pPr>
    </w:p>
    <w:tbl>
      <w:tblPr>
        <w:tblW w:w="0" w:type="auto"/>
        <w:jc w:val="center"/>
        <w:tblLook w:val="01E0" w:firstRow="1" w:lastRow="1" w:firstColumn="1" w:lastColumn="1" w:noHBand="0" w:noVBand="0"/>
      </w:tblPr>
      <w:tblGrid>
        <w:gridCol w:w="3095"/>
        <w:gridCol w:w="3096"/>
        <w:gridCol w:w="3096"/>
      </w:tblGrid>
      <w:tr w:rsidR="00822D8F" w:rsidRPr="00E428BB" w:rsidTr="00200EFA">
        <w:trPr>
          <w:jc w:val="center"/>
        </w:trPr>
        <w:tc>
          <w:tcPr>
            <w:tcW w:w="3095" w:type="dxa"/>
          </w:tcPr>
          <w:p w:rsidR="00822D8F" w:rsidRPr="00E428BB" w:rsidRDefault="00E428BB" w:rsidP="00E428BB">
            <w:pPr>
              <w:widowControl w:val="0"/>
              <w:tabs>
                <w:tab w:val="left" w:pos="4680"/>
                <w:tab w:val="left" w:pos="6804"/>
              </w:tabs>
              <w:spacing w:after="0" w:line="240" w:lineRule="auto"/>
              <w:jc w:val="both"/>
              <w:rPr>
                <w:rFonts w:ascii="Times New Roman" w:eastAsia="Lucida Sans Unicode" w:hAnsi="Times New Roman" w:cs="Times New Roman"/>
                <w:color w:val="auto"/>
                <w:kern w:val="1"/>
                <w:sz w:val="28"/>
                <w:szCs w:val="28"/>
                <w:lang w:val="uk-UA" w:eastAsia="ar-SA"/>
              </w:rPr>
            </w:pPr>
            <w:r w:rsidRPr="00E428BB">
              <w:rPr>
                <w:rFonts w:ascii="Times New Roman" w:eastAsia="Lucida Sans Unicode" w:hAnsi="Times New Roman" w:cs="Times New Roman"/>
                <w:color w:val="auto"/>
                <w:kern w:val="1"/>
                <w:sz w:val="28"/>
                <w:szCs w:val="28"/>
                <w:u w:val="single"/>
                <w:lang w:val="uk-UA" w:eastAsia="ar-SA"/>
              </w:rPr>
              <w:t>04.02.2016</w:t>
            </w:r>
          </w:p>
        </w:tc>
        <w:tc>
          <w:tcPr>
            <w:tcW w:w="3096" w:type="dxa"/>
          </w:tcPr>
          <w:p w:rsidR="00822D8F" w:rsidRPr="00822D8F" w:rsidRDefault="00822D8F" w:rsidP="00822D8F">
            <w:pPr>
              <w:widowControl w:val="0"/>
              <w:tabs>
                <w:tab w:val="left" w:pos="4680"/>
                <w:tab w:val="left" w:pos="6804"/>
              </w:tabs>
              <w:spacing w:after="0" w:line="240" w:lineRule="auto"/>
              <w:jc w:val="center"/>
              <w:rPr>
                <w:rFonts w:ascii="Times New Roman" w:eastAsia="Lucida Sans Unicode" w:hAnsi="Times New Roman" w:cs="Times New Roman"/>
                <w:color w:val="auto"/>
                <w:kern w:val="1"/>
                <w:sz w:val="26"/>
                <w:szCs w:val="26"/>
                <w:lang w:val="uk-UA" w:eastAsia="ar-SA"/>
              </w:rPr>
            </w:pPr>
            <w:r w:rsidRPr="00822D8F">
              <w:rPr>
                <w:rFonts w:ascii="Times New Roman" w:eastAsia="Lucida Sans Unicode" w:hAnsi="Times New Roman" w:cs="Times New Roman"/>
                <w:color w:val="auto"/>
                <w:kern w:val="1"/>
                <w:sz w:val="26"/>
                <w:szCs w:val="26"/>
                <w:lang w:val="uk-UA" w:eastAsia="ar-SA"/>
              </w:rPr>
              <w:t>м. Каховка</w:t>
            </w:r>
          </w:p>
        </w:tc>
        <w:tc>
          <w:tcPr>
            <w:tcW w:w="3096" w:type="dxa"/>
          </w:tcPr>
          <w:p w:rsidR="00822D8F" w:rsidRPr="00E428BB" w:rsidRDefault="00822D8F" w:rsidP="00E428BB">
            <w:pPr>
              <w:widowControl w:val="0"/>
              <w:tabs>
                <w:tab w:val="left" w:pos="4680"/>
                <w:tab w:val="left" w:pos="6804"/>
              </w:tabs>
              <w:spacing w:after="0" w:line="240" w:lineRule="auto"/>
              <w:jc w:val="right"/>
              <w:rPr>
                <w:rFonts w:ascii="Times New Roman" w:eastAsia="Lucida Sans Unicode" w:hAnsi="Times New Roman" w:cs="Times New Roman"/>
                <w:color w:val="auto"/>
                <w:kern w:val="1"/>
                <w:sz w:val="28"/>
                <w:szCs w:val="28"/>
                <w:lang w:val="uk-UA" w:eastAsia="ar-SA"/>
              </w:rPr>
            </w:pPr>
            <w:r w:rsidRPr="00E428BB">
              <w:rPr>
                <w:rFonts w:ascii="Times New Roman" w:eastAsia="Lucida Sans Unicode" w:hAnsi="Times New Roman" w:cs="Times New Roman"/>
                <w:color w:val="auto"/>
                <w:kern w:val="1"/>
                <w:sz w:val="28"/>
                <w:szCs w:val="28"/>
                <w:lang w:val="uk-UA" w:eastAsia="ar-SA"/>
              </w:rPr>
              <w:t xml:space="preserve">№ </w:t>
            </w:r>
            <w:r w:rsidR="00E428BB" w:rsidRPr="00E428BB">
              <w:rPr>
                <w:rFonts w:ascii="Times New Roman" w:eastAsia="Lucida Sans Unicode" w:hAnsi="Times New Roman" w:cs="Times New Roman"/>
                <w:color w:val="auto"/>
                <w:kern w:val="1"/>
                <w:sz w:val="28"/>
                <w:szCs w:val="28"/>
                <w:u w:val="single"/>
                <w:lang w:val="uk-UA" w:eastAsia="ar-SA"/>
              </w:rPr>
              <w:t>24-р</w:t>
            </w:r>
          </w:p>
        </w:tc>
      </w:tr>
    </w:tbl>
    <w:p w:rsidR="00E428BB" w:rsidRDefault="00E428BB">
      <w:pPr>
        <w:jc w:val="both"/>
        <w:rPr>
          <w:rFonts w:ascii="Times New Roman" w:hAnsi="Times New Roman" w:cs="Times New Roman"/>
          <w:sz w:val="28"/>
          <w:szCs w:val="28"/>
          <w:lang w:val="uk-UA"/>
        </w:rPr>
      </w:pPr>
    </w:p>
    <w:p w:rsidR="00C323E8" w:rsidRDefault="003D0C4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створення комісії з </w:t>
      </w:r>
    </w:p>
    <w:p w:rsidR="00C323E8" w:rsidRDefault="003D0C4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приймання- передачі </w:t>
      </w:r>
      <w:proofErr w:type="spellStart"/>
      <w:r>
        <w:rPr>
          <w:rFonts w:ascii="Times New Roman" w:hAnsi="Times New Roman" w:cs="Times New Roman"/>
          <w:sz w:val="28"/>
          <w:szCs w:val="28"/>
          <w:lang w:val="uk-UA"/>
        </w:rPr>
        <w:t>картотек</w:t>
      </w:r>
      <w:proofErr w:type="spellEnd"/>
      <w:r>
        <w:rPr>
          <w:rFonts w:ascii="Times New Roman" w:hAnsi="Times New Roman" w:cs="Times New Roman"/>
          <w:sz w:val="28"/>
          <w:szCs w:val="28"/>
          <w:lang w:val="uk-UA"/>
        </w:rPr>
        <w:t xml:space="preserve"> </w:t>
      </w:r>
    </w:p>
    <w:p w:rsidR="00C323E8" w:rsidRDefault="003D0C4D">
      <w:pPr>
        <w:jc w:val="both"/>
        <w:rPr>
          <w:rFonts w:ascii="Times New Roman" w:hAnsi="Times New Roman" w:cs="Times New Roman"/>
          <w:sz w:val="28"/>
          <w:szCs w:val="28"/>
          <w:lang w:val="uk-UA"/>
        </w:rPr>
      </w:pPr>
      <w:r>
        <w:rPr>
          <w:rFonts w:ascii="Times New Roman" w:hAnsi="Times New Roman" w:cs="Times New Roman"/>
          <w:sz w:val="28"/>
          <w:szCs w:val="28"/>
          <w:lang w:val="uk-UA"/>
        </w:rPr>
        <w:t>з питання реєстрації фізичних осіб</w:t>
      </w:r>
    </w:p>
    <w:p w:rsidR="00C323E8" w:rsidRDefault="003D0C4D">
      <w:pPr>
        <w:jc w:val="both"/>
        <w:rPr>
          <w:rFonts w:ascii="Times New Roman" w:hAnsi="Times New Roman" w:cs="Times New Roman"/>
          <w:sz w:val="28"/>
          <w:szCs w:val="28"/>
          <w:lang w:val="uk-UA"/>
        </w:rPr>
      </w:pPr>
      <w:r>
        <w:rPr>
          <w:rFonts w:ascii="Times New Roman" w:hAnsi="Times New Roman" w:cs="Times New Roman"/>
          <w:sz w:val="28"/>
          <w:szCs w:val="28"/>
          <w:lang w:val="uk-UA"/>
        </w:rPr>
        <w:tab/>
        <w:t>На виконання пункту 3 прикінцевих та перехідних положень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керуючись статтею 42 Закону України «Про місцеве самоврядування в Україні»</w:t>
      </w:r>
    </w:p>
    <w:p w:rsidR="00C323E8" w:rsidRDefault="003D0C4D">
      <w:pPr>
        <w:pStyle w:val="a8"/>
        <w:ind w:left="0" w:hanging="360"/>
        <w:jc w:val="both"/>
      </w:pPr>
      <w:r>
        <w:rPr>
          <w:rFonts w:ascii="Times New Roman" w:hAnsi="Times New Roman"/>
          <w:sz w:val="28"/>
          <w:szCs w:val="28"/>
          <w:lang w:val="uk-UA"/>
        </w:rPr>
        <w:tab/>
      </w:r>
      <w:r>
        <w:rPr>
          <w:rFonts w:ascii="Times New Roman" w:hAnsi="Times New Roman"/>
          <w:sz w:val="28"/>
          <w:szCs w:val="28"/>
          <w:lang w:val="uk-UA"/>
        </w:rPr>
        <w:tab/>
        <w:t xml:space="preserve">1.Створити та затвердити комісію з приймання-передачі </w:t>
      </w:r>
      <w:proofErr w:type="spellStart"/>
      <w:r>
        <w:rPr>
          <w:rFonts w:ascii="Times New Roman" w:hAnsi="Times New Roman"/>
          <w:sz w:val="28"/>
          <w:szCs w:val="28"/>
          <w:lang w:val="uk-UA"/>
        </w:rPr>
        <w:t>картотек</w:t>
      </w:r>
      <w:proofErr w:type="spellEnd"/>
      <w:r>
        <w:rPr>
          <w:rFonts w:ascii="Times New Roman" w:hAnsi="Times New Roman"/>
          <w:sz w:val="28"/>
          <w:szCs w:val="28"/>
          <w:lang w:val="uk-UA"/>
        </w:rPr>
        <w:t xml:space="preserve"> з питання реєстрації фізичних осіб, а саме:</w:t>
      </w:r>
    </w:p>
    <w:p w:rsidR="00C323E8" w:rsidRDefault="003D0C4D">
      <w:pPr>
        <w:ind w:left="2124" w:hanging="2124"/>
        <w:jc w:val="both"/>
        <w:rPr>
          <w:rFonts w:ascii="Times New Roman" w:hAnsi="Times New Roman"/>
          <w:sz w:val="28"/>
          <w:szCs w:val="28"/>
          <w:lang w:val="uk-UA"/>
        </w:rPr>
      </w:pPr>
      <w:r>
        <w:rPr>
          <w:rFonts w:ascii="Times New Roman" w:hAnsi="Times New Roman"/>
          <w:sz w:val="28"/>
          <w:szCs w:val="28"/>
          <w:lang w:val="uk-UA"/>
        </w:rPr>
        <w:t>Орєхов І.М.</w:t>
      </w:r>
      <w:r>
        <w:rPr>
          <w:rFonts w:ascii="Times New Roman" w:hAnsi="Times New Roman"/>
          <w:sz w:val="28"/>
          <w:szCs w:val="28"/>
          <w:lang w:val="uk-UA"/>
        </w:rPr>
        <w:tab/>
        <w:t>- заступник міського голови з питань діяльності виконавчих органів ради</w:t>
      </w:r>
    </w:p>
    <w:p w:rsidR="00C323E8" w:rsidRDefault="003D0C4D">
      <w:pPr>
        <w:ind w:left="2124" w:hanging="2124"/>
        <w:jc w:val="both"/>
        <w:rPr>
          <w:rFonts w:ascii="Times New Roman" w:hAnsi="Times New Roman"/>
          <w:sz w:val="28"/>
          <w:szCs w:val="28"/>
          <w:lang w:val="uk-UA"/>
        </w:rPr>
      </w:pPr>
      <w:r>
        <w:rPr>
          <w:rFonts w:ascii="Times New Roman" w:hAnsi="Times New Roman"/>
          <w:sz w:val="28"/>
          <w:szCs w:val="28"/>
          <w:lang w:val="uk-UA"/>
        </w:rPr>
        <w:t>Батуріна Н.В.</w:t>
      </w:r>
      <w:r>
        <w:rPr>
          <w:rFonts w:ascii="Times New Roman" w:hAnsi="Times New Roman"/>
          <w:sz w:val="28"/>
          <w:szCs w:val="28"/>
          <w:lang w:val="uk-UA"/>
        </w:rPr>
        <w:tab/>
        <w:t>- начальник центру надання адміністративних послуг Каховської міської ради</w:t>
      </w:r>
    </w:p>
    <w:p w:rsidR="00C323E8" w:rsidRDefault="003D0C4D">
      <w:pPr>
        <w:ind w:left="2124" w:hanging="2124"/>
        <w:jc w:val="both"/>
        <w:rPr>
          <w:rFonts w:ascii="Times New Roman" w:hAnsi="Times New Roman"/>
          <w:sz w:val="28"/>
          <w:szCs w:val="28"/>
          <w:lang w:val="uk-UA"/>
        </w:rPr>
      </w:pPr>
      <w:proofErr w:type="spellStart"/>
      <w:r>
        <w:rPr>
          <w:rFonts w:ascii="Times New Roman" w:hAnsi="Times New Roman"/>
          <w:sz w:val="28"/>
          <w:szCs w:val="28"/>
          <w:lang w:val="uk-UA"/>
        </w:rPr>
        <w:t>Літвінова</w:t>
      </w:r>
      <w:proofErr w:type="spellEnd"/>
      <w:r>
        <w:rPr>
          <w:rFonts w:ascii="Times New Roman" w:hAnsi="Times New Roman"/>
          <w:sz w:val="28"/>
          <w:szCs w:val="28"/>
          <w:lang w:val="uk-UA"/>
        </w:rPr>
        <w:t xml:space="preserve"> С.В.</w:t>
      </w:r>
      <w:r>
        <w:rPr>
          <w:rFonts w:ascii="Times New Roman" w:hAnsi="Times New Roman"/>
          <w:sz w:val="28"/>
          <w:szCs w:val="28"/>
          <w:lang w:val="uk-UA"/>
        </w:rPr>
        <w:tab/>
        <w:t>- адміністратор центру надання адміністративних послуг Каховської міської ради</w:t>
      </w:r>
    </w:p>
    <w:p w:rsidR="00C323E8" w:rsidRPr="003D0C4D" w:rsidRDefault="003D0C4D">
      <w:pPr>
        <w:ind w:left="2124" w:hanging="2124"/>
        <w:jc w:val="both"/>
        <w:rPr>
          <w:lang w:val="uk-UA"/>
        </w:rPr>
      </w:pPr>
      <w:proofErr w:type="spellStart"/>
      <w:r>
        <w:rPr>
          <w:rFonts w:ascii="Times New Roman" w:hAnsi="Times New Roman"/>
          <w:sz w:val="28"/>
          <w:szCs w:val="28"/>
          <w:lang w:val="uk-UA"/>
        </w:rPr>
        <w:t>Скрагленко</w:t>
      </w:r>
      <w:proofErr w:type="spellEnd"/>
      <w:r>
        <w:rPr>
          <w:rFonts w:ascii="Times New Roman" w:hAnsi="Times New Roman"/>
          <w:sz w:val="28"/>
          <w:szCs w:val="28"/>
          <w:lang w:val="uk-UA"/>
        </w:rPr>
        <w:t xml:space="preserve"> І.С.</w:t>
      </w:r>
      <w:r>
        <w:rPr>
          <w:rFonts w:ascii="Times New Roman" w:hAnsi="Times New Roman"/>
          <w:sz w:val="28"/>
          <w:szCs w:val="28"/>
          <w:lang w:val="uk-UA"/>
        </w:rPr>
        <w:tab/>
        <w:t>- адміністратор центру надання адміністративних послуг Каховської міської ради</w:t>
      </w:r>
    </w:p>
    <w:p w:rsidR="00C323E8" w:rsidRDefault="003D0C4D">
      <w:pPr>
        <w:ind w:left="2124" w:hanging="2124"/>
        <w:jc w:val="both"/>
        <w:rPr>
          <w:rFonts w:ascii="Times New Roman" w:hAnsi="Times New Roman"/>
          <w:sz w:val="28"/>
          <w:szCs w:val="28"/>
          <w:lang w:val="uk-UA"/>
        </w:rPr>
      </w:pPr>
      <w:r>
        <w:rPr>
          <w:rFonts w:ascii="Times New Roman" w:hAnsi="Times New Roman"/>
          <w:sz w:val="28"/>
          <w:szCs w:val="28"/>
          <w:lang w:val="uk-UA"/>
        </w:rPr>
        <w:t>Бережна С.М.</w:t>
      </w:r>
      <w:r>
        <w:rPr>
          <w:rFonts w:ascii="Times New Roman" w:hAnsi="Times New Roman"/>
          <w:sz w:val="28"/>
          <w:szCs w:val="28"/>
          <w:lang w:val="uk-UA"/>
        </w:rPr>
        <w:tab/>
        <w:t>- завідувач Каховського районного сектору УДМС України в Херсонській області</w:t>
      </w:r>
    </w:p>
    <w:p w:rsidR="00C323E8" w:rsidRDefault="003D0C4D">
      <w:pPr>
        <w:ind w:left="2124" w:hanging="2124"/>
        <w:jc w:val="both"/>
        <w:rPr>
          <w:rFonts w:ascii="Times New Roman" w:hAnsi="Times New Roman"/>
          <w:sz w:val="28"/>
          <w:szCs w:val="28"/>
          <w:lang w:val="uk-UA"/>
        </w:rPr>
      </w:pPr>
      <w:r>
        <w:rPr>
          <w:rFonts w:ascii="Times New Roman" w:hAnsi="Times New Roman"/>
          <w:sz w:val="28"/>
          <w:szCs w:val="28"/>
          <w:lang w:val="uk-UA"/>
        </w:rPr>
        <w:t>Кулакевич А.М.</w:t>
      </w:r>
      <w:r>
        <w:rPr>
          <w:rFonts w:ascii="Times New Roman" w:hAnsi="Times New Roman"/>
          <w:sz w:val="28"/>
          <w:szCs w:val="28"/>
          <w:lang w:val="uk-UA"/>
        </w:rPr>
        <w:tab/>
        <w:t>- головний спеціаліст Каховського районного сектору УДМС України в Херсонській області</w:t>
      </w:r>
    </w:p>
    <w:p w:rsidR="00C323E8" w:rsidRDefault="003D0C4D">
      <w:pPr>
        <w:jc w:val="both"/>
        <w:rPr>
          <w:rFonts w:ascii="Times New Roman" w:hAnsi="Times New Roman"/>
          <w:sz w:val="28"/>
          <w:szCs w:val="28"/>
          <w:lang w:val="uk-UA"/>
        </w:rPr>
      </w:pPr>
      <w:r>
        <w:rPr>
          <w:rFonts w:ascii="Times New Roman" w:hAnsi="Times New Roman"/>
          <w:sz w:val="28"/>
          <w:szCs w:val="28"/>
          <w:lang w:val="uk-UA"/>
        </w:rPr>
        <w:tab/>
        <w:t xml:space="preserve">2. Комісії у термін до 04 квітня 2016 року провести передачу </w:t>
      </w:r>
      <w:proofErr w:type="spellStart"/>
      <w:r>
        <w:rPr>
          <w:rFonts w:ascii="Times New Roman" w:hAnsi="Times New Roman"/>
          <w:sz w:val="28"/>
          <w:szCs w:val="28"/>
          <w:lang w:val="uk-UA"/>
        </w:rPr>
        <w:t>картотек</w:t>
      </w:r>
      <w:proofErr w:type="spellEnd"/>
      <w:r>
        <w:rPr>
          <w:rFonts w:ascii="Times New Roman" w:hAnsi="Times New Roman"/>
          <w:sz w:val="28"/>
          <w:szCs w:val="28"/>
          <w:lang w:val="uk-UA"/>
        </w:rPr>
        <w:t xml:space="preserve"> з питання реєстрації фізичних осіб від Каховського районного сектору УДМС України у Херсонській області до Центру надання адміністративних послуг Каховської міської ради.</w:t>
      </w:r>
    </w:p>
    <w:p w:rsidR="00C323E8" w:rsidRDefault="003D0C4D" w:rsidP="00822D8F">
      <w:pPr>
        <w:pStyle w:val="a8"/>
        <w:ind w:left="0"/>
        <w:jc w:val="both"/>
        <w:rPr>
          <w:rFonts w:ascii="Times New Roman" w:hAnsi="Times New Roman"/>
          <w:sz w:val="28"/>
          <w:szCs w:val="28"/>
          <w:lang w:val="uk-UA"/>
        </w:rPr>
      </w:pPr>
      <w:r>
        <w:rPr>
          <w:rFonts w:ascii="Times New Roman" w:hAnsi="Times New Roman"/>
          <w:sz w:val="28"/>
          <w:szCs w:val="28"/>
          <w:lang w:val="uk-UA"/>
        </w:rPr>
        <w:lastRenderedPageBreak/>
        <w:tab/>
        <w:t>3. Контроль за виконанням цього розпорядження покласти на заступника міського голови з питань діяльності виконавчих органів ради Орєхова І.М.</w:t>
      </w:r>
    </w:p>
    <w:p w:rsidR="00E428BB" w:rsidRDefault="00E428BB" w:rsidP="00822D8F">
      <w:pPr>
        <w:pStyle w:val="a8"/>
        <w:ind w:left="0"/>
        <w:jc w:val="both"/>
        <w:rPr>
          <w:rFonts w:ascii="Times New Roman" w:hAnsi="Times New Roman"/>
          <w:sz w:val="28"/>
          <w:szCs w:val="28"/>
          <w:lang w:val="uk-UA"/>
        </w:rPr>
      </w:pPr>
    </w:p>
    <w:p w:rsidR="00E428BB" w:rsidRDefault="00E428BB" w:rsidP="00822D8F">
      <w:pPr>
        <w:pStyle w:val="a8"/>
        <w:ind w:left="0"/>
        <w:jc w:val="both"/>
        <w:rPr>
          <w:rFonts w:ascii="Times New Roman" w:hAnsi="Times New Roman"/>
          <w:sz w:val="28"/>
          <w:szCs w:val="28"/>
          <w:lang w:val="uk-UA"/>
        </w:rPr>
      </w:pPr>
    </w:p>
    <w:p w:rsidR="00C323E8" w:rsidRDefault="003D0C4D">
      <w:pPr>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roofErr w:type="spellStart"/>
      <w:r>
        <w:rPr>
          <w:rFonts w:ascii="Times New Roman" w:hAnsi="Times New Roman"/>
          <w:sz w:val="28"/>
          <w:szCs w:val="28"/>
          <w:lang w:val="uk-UA"/>
        </w:rPr>
        <w:t>А.А.Дяченко</w:t>
      </w:r>
      <w:proofErr w:type="spellEnd"/>
    </w:p>
    <w:sectPr w:rsidR="00C323E8" w:rsidSect="00E428BB">
      <w:pgSz w:w="11906" w:h="16838"/>
      <w:pgMar w:top="709" w:right="850" w:bottom="568"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Droid Sans Fallback">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krainianPeterburg">
    <w:altName w:val="Courier New"/>
    <w:charset w:val="00"/>
    <w:family w:val="roman"/>
    <w:pitch w:val="variable"/>
    <w:sig w:usb0="00000003" w:usb1="00000000" w:usb2="00000000" w:usb3="00000000" w:csb0="00000001" w:csb1="00000000"/>
  </w:font>
  <w:font w:name="Antiqua">
    <w:altName w:val="Corbel"/>
    <w:charset w:val="00"/>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323E8"/>
    <w:rsid w:val="003D0C4D"/>
    <w:rsid w:val="00822D8F"/>
    <w:rsid w:val="00C323E8"/>
    <w:rsid w:val="00E428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0527F7B-A005-496D-AAAA-C318A346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cs="Times New Roman"/>
    </w:rPr>
  </w:style>
  <w:style w:type="paragraph" w:customStyle="1" w:styleId="a3">
    <w:name w:val="Заголовок"/>
    <w:basedOn w:val="a"/>
    <w:next w:val="a4"/>
    <w:qFormat/>
    <w:pPr>
      <w:keepNext/>
      <w:spacing w:before="240" w:after="120"/>
    </w:pPr>
    <w:rPr>
      <w:rFonts w:ascii="Liberation Sans"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Title"/>
    <w:basedOn w:val="a"/>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paragraph" w:styleId="a8">
    <w:name w:val="List Paragraph"/>
    <w:basedOn w:val="a"/>
    <w:uiPriority w:val="34"/>
    <w:qFormat/>
    <w:rsid w:val="001F591F"/>
    <w:pPr>
      <w:spacing w:line="252" w:lineRule="auto"/>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Батурина</dc:creator>
  <cp:lastModifiedBy>Батурина</cp:lastModifiedBy>
  <cp:revision>12</cp:revision>
  <dcterms:created xsi:type="dcterms:W3CDTF">2016-02-03T09:52:00Z</dcterms:created>
  <dcterms:modified xsi:type="dcterms:W3CDTF">2016-05-30T12:13:00Z</dcterms:modified>
  <dc:language>uk-UA</dc:language>
</cp:coreProperties>
</file>