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459" w:before="0" w:after="0"/>
        <w:jc w:val="left"/>
        <w:outlineLvl w:val="2"/>
        <w:rPr/>
      </w:pPr>
      <w:r>
        <w:rPr>
          <w:rFonts w:ascii="Times New Roman" w:hAnsi="Times New Roman"/>
          <w:b/>
          <w:sz w:val="28"/>
          <w:szCs w:val="28"/>
          <w:lang w:val="uk-UA" w:eastAsia="ru-RU"/>
        </w:rPr>
        <w:t xml:space="preserve">                                                            </w:t>
      </w:r>
      <w:r>
        <w:rPr>
          <w:rFonts w:eastAsia="Liberation Serif;Times New Roman" w:cs="Liberation Serif;Times New Roman" w:ascii="Times New Roman" w:hAnsi="Times New Roman"/>
          <w:b/>
          <w:sz w:val="28"/>
          <w:szCs w:val="28"/>
          <w:lang w:val="uk-UA" w:eastAsia="ru-RU"/>
        </w:rPr>
        <w:t xml:space="preserve">  </w:t>
      </w:r>
      <w:r>
        <w:rPr>
          <w:rFonts w:eastAsia="Liberation Serif;Times New Roman" w:cs="Liberation Serif;Times New Roman" w:ascii="Times New Roman" w:hAnsi="Times New Roman"/>
          <w:b/>
          <w:sz w:val="28"/>
          <w:szCs w:val="28"/>
          <w:lang w:val="uk-UA" w:eastAsia="ru-RU"/>
        </w:rPr>
        <w:drawing>
          <wp:inline distT="0" distB="0" distL="0" distR="0">
            <wp:extent cx="531495" cy="6718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1495" cy="671830"/>
                    </a:xfrm>
                    <a:prstGeom prst="rect">
                      <a:avLst/>
                    </a:prstGeom>
                  </pic:spPr>
                </pic:pic>
              </a:graphicData>
            </a:graphic>
          </wp:inline>
        </w:drawing>
      </w:r>
    </w:p>
    <w:p>
      <w:pPr>
        <w:pStyle w:val="Normal"/>
        <w:widowControl w:val="false"/>
        <w:suppressAutoHyphens w:val="true"/>
        <w:bidi w:val="0"/>
        <w:jc w:val="center"/>
        <w:rPr/>
      </w:pPr>
      <w:r>
        <w:rPr>
          <w:b/>
        </w:rPr>
        <w:t>КАХОВСЬКА  МІСЬКА  РАДА</w:t>
      </w:r>
    </w:p>
    <w:p>
      <w:pPr>
        <w:pStyle w:val="3"/>
        <w:keepNext/>
        <w:widowControl w:val="false"/>
        <w:numPr>
          <w:ilvl w:val="0"/>
          <w:numId w:val="0"/>
        </w:numPr>
        <w:suppressAutoHyphens w:val="true"/>
        <w:bidi w:val="0"/>
        <w:ind w:left="0" w:right="0" w:hanging="0"/>
        <w:jc w:val="center"/>
        <w:rPr/>
      </w:pPr>
      <w:r>
        <w:rPr>
          <w:rFonts w:eastAsia="Times New Roman" w:cs="Times New Roman"/>
        </w:rPr>
        <w:t>ХЕРСОНСЬКОЇ  ОБЛАСТІ</w:t>
      </w:r>
    </w:p>
    <w:p>
      <w:pPr>
        <w:pStyle w:val="1"/>
        <w:keepNext/>
        <w:widowControl w:val="false"/>
        <w:numPr>
          <w:ilvl w:val="0"/>
          <w:numId w:val="0"/>
        </w:numPr>
        <w:suppressAutoHyphens w:val="true"/>
        <w:bidi w:val="0"/>
        <w:ind w:left="1068" w:right="0" w:hanging="0"/>
        <w:jc w:val="center"/>
        <w:rPr/>
      </w:pPr>
      <w:r>
        <w:rPr>
          <w:b w:val="false"/>
          <w:sz w:val="32"/>
        </w:rPr>
        <w:t>РІШЕННЯ</w:t>
      </w:r>
    </w:p>
    <w:p>
      <w:pPr>
        <w:pStyle w:val="Normal"/>
        <w:widowControl w:val="false"/>
        <w:suppressAutoHyphens w:val="true"/>
        <w:bidi w:val="0"/>
        <w:jc w:val="center"/>
        <w:rPr/>
      </w:pPr>
      <w:r>
        <w:rPr/>
        <w:t xml:space="preserve">____83______ сесії </w:t>
      </w:r>
      <w:r>
        <w:rPr>
          <w:lang w:val="en-US"/>
        </w:rPr>
        <w:t>___VII______</w:t>
      </w:r>
      <w:r>
        <w:rPr/>
        <w:t xml:space="preserve"> скликання</w:t>
      </w:r>
    </w:p>
    <w:p>
      <w:pPr>
        <w:pStyle w:val="Normal"/>
        <w:widowControl w:val="false"/>
        <w:suppressAutoHyphens w:val="true"/>
        <w:bidi w:val="0"/>
        <w:jc w:val="center"/>
        <w:rPr>
          <w:b/>
          <w:b/>
        </w:rPr>
      </w:pPr>
      <w:r>
        <w:rPr>
          <w:b/>
        </w:rPr>
      </w:r>
    </w:p>
    <w:tbl>
      <w:tblPr>
        <w:tblW w:w="9885" w:type="dxa"/>
        <w:jc w:val="center"/>
        <w:tblInd w:w="0" w:type="dxa"/>
        <w:tblBorders/>
        <w:tblCellMar>
          <w:top w:w="0" w:type="dxa"/>
          <w:left w:w="108" w:type="dxa"/>
          <w:bottom w:w="0" w:type="dxa"/>
          <w:right w:w="108" w:type="dxa"/>
        </w:tblCellMar>
      </w:tblPr>
      <w:tblGrid>
        <w:gridCol w:w="3290"/>
        <w:gridCol w:w="3295"/>
        <w:gridCol w:w="3300"/>
      </w:tblGrid>
      <w:tr>
        <w:trPr/>
        <w:tc>
          <w:tcPr>
            <w:tcW w:w="3290" w:type="dxa"/>
            <w:tcBorders/>
            <w:shd w:fill="FFFFFF" w:val="clear"/>
          </w:tcPr>
          <w:p>
            <w:pPr>
              <w:pStyle w:val="Style18"/>
              <w:widowControl w:val="false"/>
              <w:tabs>
                <w:tab w:val="left" w:pos="4680" w:leader="none"/>
                <w:tab w:val="left" w:pos="6804" w:leader="none"/>
              </w:tabs>
              <w:suppressAutoHyphens w:val="true"/>
              <w:bidi w:val="0"/>
              <w:spacing w:before="0" w:after="200"/>
              <w:jc w:val="both"/>
              <w:rPr/>
            </w:pPr>
            <w:r>
              <w:rPr>
                <w:b w:val="false"/>
                <w:sz w:val="26"/>
              </w:rPr>
              <w:t>29.08.2019 року</w:t>
            </w:r>
          </w:p>
        </w:tc>
        <w:tc>
          <w:tcPr>
            <w:tcW w:w="3295" w:type="dxa"/>
            <w:tcBorders/>
            <w:shd w:fill="FFFFFF" w:val="clear"/>
          </w:tcPr>
          <w:p>
            <w:pPr>
              <w:pStyle w:val="Style18"/>
              <w:widowControl w:val="false"/>
              <w:tabs>
                <w:tab w:val="left" w:pos="4680" w:leader="none"/>
                <w:tab w:val="left" w:pos="6804" w:leader="none"/>
              </w:tabs>
              <w:suppressAutoHyphens w:val="true"/>
              <w:bidi w:val="0"/>
              <w:spacing w:before="0" w:after="200"/>
              <w:jc w:val="center"/>
              <w:rPr/>
            </w:pPr>
            <w:r>
              <w:rPr>
                <w:b w:val="false"/>
              </w:rPr>
              <w:t>м. Каховка</w:t>
            </w:r>
          </w:p>
        </w:tc>
        <w:tc>
          <w:tcPr>
            <w:tcW w:w="3300" w:type="dxa"/>
            <w:tcBorders/>
            <w:shd w:fill="FFFFFF" w:val="clear"/>
          </w:tcPr>
          <w:p>
            <w:pPr>
              <w:pStyle w:val="Style18"/>
              <w:widowControl w:val="false"/>
              <w:tabs>
                <w:tab w:val="left" w:pos="4680" w:leader="none"/>
                <w:tab w:val="left" w:pos="6804" w:leader="none"/>
              </w:tabs>
              <w:suppressAutoHyphens w:val="true"/>
              <w:bidi w:val="0"/>
              <w:spacing w:before="0" w:after="200"/>
              <w:jc w:val="right"/>
              <w:rPr/>
            </w:pPr>
            <w:r>
              <w:rPr>
                <w:rFonts w:eastAsia="Liberation Serif;Times New Roman" w:cs="Liberation Serif;Times New Roman"/>
                <w:b w:val="false"/>
                <w:sz w:val="26"/>
              </w:rPr>
              <w:t xml:space="preserve">№ </w:t>
            </w:r>
            <w:r>
              <w:rPr>
                <w:rFonts w:eastAsia="Times New Roman"/>
                <w:b w:val="false"/>
                <w:sz w:val="26"/>
              </w:rPr>
              <w:t>176</w:t>
            </w:r>
            <w:r>
              <w:rPr>
                <w:rFonts w:eastAsia="Times New Roman"/>
                <w:b w:val="false"/>
                <w:sz w:val="26"/>
              </w:rPr>
              <w:t>9</w:t>
            </w:r>
            <w:r>
              <w:rPr>
                <w:rFonts w:eastAsia="Times New Roman"/>
                <w:b w:val="false"/>
                <w:sz w:val="26"/>
              </w:rPr>
              <w:t>/83</w:t>
            </w:r>
          </w:p>
        </w:tc>
      </w:tr>
    </w:tbl>
    <w:p>
      <w:pPr>
        <w:pStyle w:val="Normal"/>
        <w:numPr>
          <w:ilvl w:val="0"/>
          <w:numId w:val="0"/>
        </w:numPr>
        <w:shd w:val="clear" w:color="auto" w:fill="FFFFFF"/>
        <w:spacing w:lineRule="atLeast" w:line="459" w:before="0" w:after="0"/>
        <w:jc w:val="center"/>
        <w:outlineLvl w:val="2"/>
        <w:rPr/>
      </w:pPr>
      <w:r>
        <w:rPr>
          <w:rFonts w:ascii="Times New Roman" w:hAnsi="Times New Roman"/>
          <w:b/>
          <w:sz w:val="28"/>
          <w:szCs w:val="28"/>
          <w:lang w:val="uk-UA" w:eastAsia="ru-RU"/>
        </w:rPr>
        <w:t xml:space="preserve">                                        </w:t>
      </w:r>
    </w:p>
    <w:p>
      <w:pPr>
        <w:pStyle w:val="Normal"/>
        <w:numPr>
          <w:ilvl w:val="0"/>
          <w:numId w:val="0"/>
        </w:numPr>
        <w:shd w:val="clear" w:color="auto" w:fill="FFFFFF"/>
        <w:spacing w:before="0" w:after="0"/>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before="0" w:after="0"/>
        <w:outlineLvl w:val="2"/>
        <w:rPr>
          <w:rFonts w:ascii="Times New Roman" w:hAnsi="Times New Roman"/>
          <w:sz w:val="28"/>
          <w:szCs w:val="28"/>
          <w:lang w:val="uk-UA" w:eastAsia="ru-RU"/>
        </w:rPr>
      </w:pPr>
      <w:r>
        <w:rPr>
          <w:rFonts w:ascii="Times New Roman" w:hAnsi="Times New Roman"/>
          <w:sz w:val="28"/>
          <w:szCs w:val="28"/>
          <w:lang w:val="uk-UA" w:eastAsia="ru-RU"/>
        </w:rPr>
        <w:t xml:space="preserve">Про Порядок використання </w:t>
      </w:r>
    </w:p>
    <w:p>
      <w:pPr>
        <w:pStyle w:val="Normal"/>
        <w:numPr>
          <w:ilvl w:val="0"/>
          <w:numId w:val="0"/>
        </w:numPr>
        <w:shd w:val="clear" w:color="auto" w:fill="FFFFFF"/>
        <w:spacing w:before="0" w:after="0"/>
        <w:outlineLvl w:val="2"/>
        <w:rPr>
          <w:rFonts w:ascii="Times New Roman" w:hAnsi="Times New Roman"/>
          <w:sz w:val="28"/>
          <w:szCs w:val="28"/>
          <w:lang w:val="uk-UA" w:eastAsia="ru-RU"/>
        </w:rPr>
      </w:pPr>
      <w:r>
        <w:rPr>
          <w:rFonts w:ascii="Times New Roman" w:hAnsi="Times New Roman"/>
          <w:sz w:val="28"/>
          <w:szCs w:val="28"/>
          <w:lang w:val="uk-UA" w:eastAsia="ru-RU"/>
        </w:rPr>
        <w:t>коштів резервного фонду</w:t>
      </w:r>
    </w:p>
    <w:p>
      <w:pPr>
        <w:pStyle w:val="Normal"/>
        <w:numPr>
          <w:ilvl w:val="0"/>
          <w:numId w:val="0"/>
        </w:numPr>
        <w:shd w:val="clear" w:color="auto" w:fill="FFFFFF"/>
        <w:spacing w:before="0" w:after="0"/>
        <w:outlineLvl w:val="2"/>
        <w:rPr>
          <w:rFonts w:ascii="Times New Roman" w:hAnsi="Times New Roman"/>
          <w:sz w:val="28"/>
          <w:szCs w:val="28"/>
          <w:lang w:val="uk-UA" w:eastAsia="ru-RU"/>
        </w:rPr>
      </w:pPr>
      <w:r>
        <w:rPr>
          <w:rFonts w:ascii="Times New Roman" w:hAnsi="Times New Roman"/>
          <w:sz w:val="28"/>
          <w:szCs w:val="28"/>
          <w:lang w:val="uk-UA" w:eastAsia="ru-RU"/>
        </w:rPr>
        <w:t>міського бюджету</w:t>
      </w:r>
    </w:p>
    <w:p>
      <w:pPr>
        <w:pStyle w:val="Normal"/>
        <w:numPr>
          <w:ilvl w:val="0"/>
          <w:numId w:val="0"/>
        </w:numPr>
        <w:shd w:val="clear" w:color="auto" w:fill="FFFFFF"/>
        <w:spacing w:before="0" w:after="0"/>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before="0" w:after="0"/>
        <w:jc w:val="both"/>
        <w:outlineLvl w:val="2"/>
        <w:rPr>
          <w:rFonts w:ascii="Times New Roman" w:hAnsi="Times New Roman"/>
          <w:sz w:val="28"/>
          <w:szCs w:val="28"/>
          <w:lang w:val="uk-UA" w:eastAsia="ru-RU"/>
        </w:rPr>
      </w:pPr>
      <w:r>
        <w:rPr>
          <w:rFonts w:ascii="Times New Roman" w:hAnsi="Times New Roman"/>
          <w:sz w:val="28"/>
          <w:szCs w:val="28"/>
          <w:lang w:val="uk-UA" w:eastAsia="ru-RU"/>
        </w:rPr>
        <w:tab/>
        <w:t>Відповідно до статті 24 Бюджетного кодексу України, керуючись підпунктом 7 пункту «а» частини першої статті 38 Закону України «Про місцеве самоврядування в Україні», постановою Кабінету Міністрів України від 29 березня 2002 року № 415 «Про затвердження Порядку використання коштів резервного фонду бюджету» міська рада</w:t>
      </w:r>
    </w:p>
    <w:p>
      <w:pPr>
        <w:pStyle w:val="Normal"/>
        <w:numPr>
          <w:ilvl w:val="0"/>
          <w:numId w:val="0"/>
        </w:numPr>
        <w:shd w:val="clear" w:color="auto" w:fill="FFFFFF"/>
        <w:spacing w:before="0" w:after="0"/>
        <w:jc w:val="both"/>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before="0" w:after="0"/>
        <w:jc w:val="center"/>
        <w:outlineLvl w:val="2"/>
        <w:rPr>
          <w:rFonts w:ascii="Times New Roman" w:hAnsi="Times New Roman"/>
          <w:sz w:val="28"/>
          <w:szCs w:val="28"/>
          <w:lang w:val="uk-UA" w:eastAsia="ru-RU"/>
        </w:rPr>
      </w:pPr>
      <w:r>
        <w:rPr>
          <w:rFonts w:ascii="Times New Roman" w:hAnsi="Times New Roman"/>
          <w:sz w:val="28"/>
          <w:szCs w:val="28"/>
          <w:lang w:val="uk-UA" w:eastAsia="ru-RU"/>
        </w:rPr>
        <w:t>ВИРІШИЛА:</w:t>
      </w:r>
    </w:p>
    <w:p>
      <w:pPr>
        <w:pStyle w:val="Normal"/>
        <w:numPr>
          <w:ilvl w:val="0"/>
          <w:numId w:val="0"/>
        </w:numPr>
        <w:shd w:val="clear" w:color="auto" w:fill="FFFFFF"/>
        <w:spacing w:before="0" w:after="0"/>
        <w:jc w:val="both"/>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1. Затвердити Порядок використання коштів резервного фонду міського бюджету (додається).</w:t>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2. Виконавчому комітету міської ради, іншим виконавчим органам ради забезпечити неухильне дотримання вимог Порядку.</w:t>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3. Вважати таким що втратило чинність рішення міської ради від 22.05.2002 року № 33/3 «Про Положення про резервний фонд міського бюджету».</w:t>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4. Відповідальність за виконання даного рішення покласти на перщого заступника міського голови (Кожемякін О.В.).</w:t>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5. Контроль за виконанням цього рішення покласти на постійну депутатську комісію з питань планування, бюджету, фінансів та оподаткування (Мовчан А.Ю.).</w:t>
      </w:r>
    </w:p>
    <w:p>
      <w:pPr>
        <w:pStyle w:val="Normal"/>
        <w:numPr>
          <w:ilvl w:val="0"/>
          <w:numId w:val="0"/>
        </w:numPr>
        <w:shd w:val="clear" w:color="auto" w:fill="FFFFFF"/>
        <w:spacing w:before="0" w:after="0"/>
        <w:ind w:hanging="0"/>
        <w:jc w:val="center"/>
        <w:outlineLvl w:val="2"/>
        <w:rPr/>
      </w:pPr>
      <w:r>
        <w:rPr>
          <w:rFonts w:ascii="Times New Roman" w:hAnsi="Times New Roman"/>
          <w:sz w:val="28"/>
          <w:szCs w:val="28"/>
          <w:lang w:val="uk-UA" w:eastAsia="ru-RU"/>
        </w:rPr>
        <w:t>Міський голова</w:t>
        <w:tab/>
        <w:tab/>
        <w:tab/>
        <w:tab/>
        <w:tab/>
        <w:tab/>
        <w:tab/>
        <w:t>А.А.Дяченко</w:t>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before="0" w:after="0"/>
        <w:ind w:left="360" w:hanging="0"/>
        <w:jc w:val="both"/>
        <w:outlineLvl w:val="2"/>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0"/>
        </w:numPr>
        <w:shd w:val="clear" w:color="auto" w:fill="FFFFFF"/>
        <w:spacing w:lineRule="atLeast" w:line="459" w:before="0" w:after="0"/>
        <w:jc w:val="center"/>
        <w:outlineLvl w:val="2"/>
        <w:rPr>
          <w:rFonts w:ascii="Times New Roman" w:hAnsi="Times New Roman"/>
          <w:sz w:val="28"/>
          <w:szCs w:val="28"/>
          <w:lang w:val="uk-UA" w:eastAsia="ru-RU"/>
        </w:rPr>
      </w:pPr>
      <w:r>
        <w:rPr>
          <w:rFonts w:ascii="Times New Roman" w:hAnsi="Times New Roman"/>
          <w:b/>
          <w:sz w:val="28"/>
          <w:szCs w:val="28"/>
          <w:lang w:val="uk-UA" w:eastAsia="ru-RU"/>
        </w:rPr>
        <w:t xml:space="preserve">                                                                    </w:t>
      </w:r>
      <w:r>
        <w:rPr>
          <w:rFonts w:ascii="Times New Roman" w:hAnsi="Times New Roman"/>
          <w:sz w:val="28"/>
          <w:szCs w:val="28"/>
          <w:lang w:val="uk-UA" w:eastAsia="ru-RU"/>
        </w:rPr>
        <w:t>ЗАТВЕРДЖЕНО</w:t>
      </w:r>
    </w:p>
    <w:p>
      <w:pPr>
        <w:pStyle w:val="Normal"/>
        <w:numPr>
          <w:ilvl w:val="0"/>
          <w:numId w:val="0"/>
        </w:numPr>
        <w:shd w:val="clear" w:color="auto" w:fill="FFFFFF"/>
        <w:spacing w:lineRule="atLeast" w:line="459" w:before="0" w:after="0"/>
        <w:jc w:val="center"/>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ru-RU"/>
        </w:rPr>
        <w:tab/>
        <w:tab/>
        <w:tab/>
        <w:tab/>
        <w:tab/>
        <w:tab/>
        <w:tab/>
        <w:t xml:space="preserve"> рішення сесії міської ради</w:t>
      </w:r>
    </w:p>
    <w:p>
      <w:pPr>
        <w:pStyle w:val="Normal"/>
        <w:numPr>
          <w:ilvl w:val="0"/>
          <w:numId w:val="0"/>
        </w:numPr>
        <w:shd w:val="clear" w:color="auto" w:fill="FFFFFF"/>
        <w:spacing w:lineRule="atLeast" w:line="459" w:before="0" w:after="0"/>
        <w:jc w:val="center"/>
        <w:outlineLvl w:val="2"/>
        <w:rPr/>
      </w:pPr>
      <w:r>
        <w:rPr>
          <w:rFonts w:ascii="Times New Roman" w:hAnsi="Times New Roman"/>
          <w:b/>
          <w:sz w:val="28"/>
          <w:szCs w:val="28"/>
          <w:lang w:val="uk-UA" w:eastAsia="ru-RU"/>
        </w:rPr>
        <w:tab/>
        <w:tab/>
        <w:tab/>
        <w:tab/>
        <w:tab/>
        <w:tab/>
        <w:tab/>
        <w:t xml:space="preserve">         </w:t>
      </w:r>
      <w:r>
        <w:rPr>
          <w:rFonts w:ascii="Times New Roman" w:hAnsi="Times New Roman"/>
          <w:sz w:val="28"/>
          <w:szCs w:val="28"/>
          <w:lang w:val="uk-UA" w:eastAsia="ru-RU"/>
        </w:rPr>
        <w:t xml:space="preserve">  </w:t>
      </w:r>
      <w:r>
        <w:rPr>
          <w:rFonts w:ascii="Times New Roman" w:hAnsi="Times New Roman"/>
          <w:sz w:val="28"/>
          <w:szCs w:val="28"/>
          <w:lang w:val="uk-UA" w:eastAsia="ru-RU"/>
        </w:rPr>
        <w:t>в</w:t>
      </w:r>
      <w:r>
        <w:rPr>
          <w:rFonts w:ascii="Times New Roman" w:hAnsi="Times New Roman"/>
          <w:sz w:val="28"/>
          <w:szCs w:val="28"/>
          <w:lang w:val="uk-UA" w:eastAsia="ru-RU"/>
        </w:rPr>
        <w:t xml:space="preserve">ід </w:t>
      </w:r>
      <w:r>
        <w:rPr>
          <w:rFonts w:ascii="Times New Roman" w:hAnsi="Times New Roman"/>
          <w:sz w:val="28"/>
          <w:szCs w:val="28"/>
          <w:lang w:val="uk-UA" w:eastAsia="ru-RU"/>
        </w:rPr>
        <w:t>29.08.2019р</w:t>
      </w:r>
      <w:r>
        <w:rPr>
          <w:rFonts w:ascii="Times New Roman" w:hAnsi="Times New Roman"/>
          <w:sz w:val="28"/>
          <w:szCs w:val="28"/>
          <w:lang w:val="uk-UA" w:eastAsia="ru-RU"/>
        </w:rPr>
        <w:t xml:space="preserve">  №</w:t>
      </w:r>
      <w:r>
        <w:rPr>
          <w:rFonts w:ascii="Times New Roman" w:hAnsi="Times New Roman"/>
          <w:sz w:val="28"/>
          <w:szCs w:val="28"/>
          <w:lang w:val="uk-UA" w:eastAsia="ru-RU"/>
        </w:rPr>
        <w:t>1769/83</w:t>
      </w:r>
    </w:p>
    <w:p>
      <w:pPr>
        <w:pStyle w:val="Normal"/>
        <w:numPr>
          <w:ilvl w:val="0"/>
          <w:numId w:val="0"/>
        </w:numPr>
        <w:shd w:val="clear" w:color="auto" w:fill="FFFFFF"/>
        <w:spacing w:lineRule="atLeast" w:line="459" w:before="0" w:after="0"/>
        <w:jc w:val="center"/>
        <w:outlineLvl w:val="2"/>
        <w:rPr>
          <w:rFonts w:ascii="Times New Roman" w:hAnsi="Times New Roman"/>
          <w:b/>
          <w:b/>
          <w:sz w:val="28"/>
          <w:szCs w:val="28"/>
          <w:lang w:val="uk-UA" w:eastAsia="ru-RU"/>
        </w:rPr>
      </w:pPr>
      <w:r>
        <w:rPr>
          <w:rFonts w:ascii="Times New Roman" w:hAnsi="Times New Roman"/>
          <w:b/>
          <w:sz w:val="28"/>
          <w:szCs w:val="28"/>
          <w:lang w:val="uk-UA" w:eastAsia="ru-RU"/>
        </w:rPr>
      </w:r>
    </w:p>
    <w:p>
      <w:pPr>
        <w:pStyle w:val="Normal"/>
        <w:numPr>
          <w:ilvl w:val="0"/>
          <w:numId w:val="0"/>
        </w:numPr>
        <w:shd w:val="clear" w:color="auto" w:fill="FFFFFF"/>
        <w:spacing w:lineRule="atLeast" w:line="459" w:before="0" w:after="0"/>
        <w:jc w:val="center"/>
        <w:outlineLvl w:val="2"/>
        <w:rPr>
          <w:rFonts w:ascii="Times New Roman" w:hAnsi="Times New Roman"/>
          <w:b/>
          <w:b/>
          <w:sz w:val="28"/>
          <w:szCs w:val="28"/>
          <w:lang w:eastAsia="ru-RU"/>
        </w:rPr>
      </w:pPr>
      <w:r>
        <w:rPr>
          <w:rFonts w:ascii="Times New Roman" w:hAnsi="Times New Roman"/>
          <w:b/>
          <w:sz w:val="28"/>
          <w:szCs w:val="28"/>
          <w:lang w:eastAsia="ru-RU"/>
        </w:rPr>
        <w:t>ПОРЯДОК</w:t>
        <w:br/>
        <w:t xml:space="preserve">використання коштів резервного фонду </w:t>
      </w:r>
      <w:r>
        <w:rPr>
          <w:rFonts w:ascii="Times New Roman" w:hAnsi="Times New Roman"/>
          <w:b/>
          <w:sz w:val="28"/>
          <w:szCs w:val="28"/>
          <w:lang w:val="uk-UA" w:eastAsia="ru-RU"/>
        </w:rPr>
        <w:t xml:space="preserve">міського </w:t>
      </w:r>
      <w:r>
        <w:rPr>
          <w:rFonts w:ascii="Times New Roman" w:hAnsi="Times New Roman"/>
          <w:b/>
          <w:sz w:val="28"/>
          <w:szCs w:val="28"/>
          <w:lang w:eastAsia="ru-RU"/>
        </w:rPr>
        <w:t>бюджету</w:t>
      </w:r>
    </w:p>
    <w:tbl>
      <w:tblPr>
        <w:tblW w:w="4050" w:type="pct"/>
        <w:jc w:val="center"/>
        <w:tblInd w:w="0" w:type="dxa"/>
        <w:tblBorders/>
        <w:tblCellMar>
          <w:top w:w="0" w:type="dxa"/>
          <w:left w:w="0" w:type="dxa"/>
          <w:bottom w:w="0" w:type="dxa"/>
          <w:right w:w="0" w:type="dxa"/>
        </w:tblCellMar>
        <w:tblLook w:val="00a0"/>
      </w:tblPr>
      <w:tblGrid>
        <w:gridCol w:w="7577"/>
      </w:tblGrid>
      <w:tr>
        <w:trPr/>
        <w:tc>
          <w:tcPr>
            <w:tcW w:w="7577" w:type="dxa"/>
            <w:tcBorders/>
            <w:shd w:color="auto" w:fill="FFFFFF" w:val="clear"/>
            <w:vAlign w:val="center"/>
          </w:tcPr>
          <w:p>
            <w:pPr>
              <w:pStyle w:val="Normal"/>
              <w:spacing w:lineRule="atLeast" w:line="380" w:before="0" w:after="0"/>
              <w:jc w:val="both"/>
              <w:rPr>
                <w:rFonts w:ascii="Times New Roman" w:hAnsi="Times New Roman"/>
                <w:b/>
                <w:b/>
                <w:sz w:val="28"/>
                <w:szCs w:val="28"/>
                <w:lang w:eastAsia="ru-RU"/>
              </w:rPr>
            </w:pPr>
            <w:r>
              <w:rPr>
                <w:rFonts w:ascii="Times New Roman" w:hAnsi="Times New Roman"/>
                <w:b/>
                <w:sz w:val="28"/>
                <w:szCs w:val="28"/>
                <w:lang w:eastAsia="ru-RU"/>
              </w:rPr>
            </w:r>
          </w:p>
        </w:tc>
      </w:tr>
    </w:tbl>
    <w:p>
      <w:pPr>
        <w:pStyle w:val="Normal"/>
        <w:numPr>
          <w:ilvl w:val="0"/>
          <w:numId w:val="0"/>
        </w:numPr>
        <w:shd w:val="clear" w:color="auto" w:fill="FFFFFF"/>
        <w:spacing w:lineRule="atLeast" w:line="459" w:before="0" w:after="0"/>
        <w:jc w:val="center"/>
        <w:outlineLvl w:val="2"/>
        <w:rPr>
          <w:rFonts w:ascii="Times New Roman" w:hAnsi="Times New Roman"/>
          <w:b/>
          <w:b/>
          <w:sz w:val="28"/>
          <w:szCs w:val="28"/>
          <w:lang w:eastAsia="ru-RU"/>
        </w:rPr>
      </w:pPr>
      <w:r>
        <w:rPr>
          <w:rFonts w:ascii="Times New Roman" w:hAnsi="Times New Roman"/>
          <w:b/>
          <w:sz w:val="28"/>
          <w:szCs w:val="28"/>
          <w:lang w:eastAsia="ru-RU"/>
        </w:rPr>
        <w:t>Загальні положення</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1. Цей Порядок визначає напрями використання коштів резервного фонду  міського бюджету і встановлює процедури, пов'язані з виділенням коштів  та складанням звітності про їх використання.</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2.Резервний фонд </w:t>
      </w:r>
      <w:r>
        <w:rPr>
          <w:rFonts w:ascii="Times New Roman" w:hAnsi="Times New Roman"/>
          <w:sz w:val="28"/>
          <w:szCs w:val="28"/>
          <w:lang w:val="uk-UA" w:eastAsia="ru-RU"/>
        </w:rPr>
        <w:t xml:space="preserve">міського </w:t>
      </w:r>
      <w:r>
        <w:rPr>
          <w:rFonts w:ascii="Times New Roman" w:hAnsi="Times New Roman"/>
          <w:sz w:val="28"/>
          <w:szCs w:val="28"/>
          <w:lang w:eastAsia="ru-RU"/>
        </w:rPr>
        <w:t>бюджету формується для здійснення непередбачених видатків, що не мають постійного характеру і не могли бути передбачені під час складання проекту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sz w:val="28"/>
          <w:szCs w:val="28"/>
          <w:lang w:eastAsia="ru-RU"/>
        </w:rPr>
        <w:t>3. Резервний фонд бюджету не може перевищувати 1 відсотка обсягу видатків загального фонду</w:t>
      </w:r>
      <w:r>
        <w:rPr>
          <w:rFonts w:ascii="Times New Roman" w:hAnsi="Times New Roman"/>
          <w:sz w:val="28"/>
          <w:szCs w:val="28"/>
          <w:lang w:val="uk-UA" w:eastAsia="ru-RU"/>
        </w:rPr>
        <w:t xml:space="preserve"> міськ</w:t>
      </w:r>
      <w:r>
        <w:rPr>
          <w:rFonts w:ascii="Times New Roman" w:hAnsi="Times New Roman"/>
          <w:sz w:val="28"/>
          <w:szCs w:val="28"/>
          <w:lang w:eastAsia="ru-RU"/>
        </w:rPr>
        <w:t>ого бюджету.</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4. Резервний фонд міського бюджету затверджюється рішенням міської ради про міський бюджет загальною сумою без визначення головного розпорядника бюджетних коштів.</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sz w:val="28"/>
          <w:szCs w:val="28"/>
          <w:lang w:val="uk-UA" w:eastAsia="ru-RU"/>
        </w:rPr>
        <w:t>5. Розподіл бюджетного призначення резервного фонду  провадиться за рішенням виконавчого комітету міської ради.</w:t>
      </w:r>
    </w:p>
    <w:p>
      <w:pPr>
        <w:pStyle w:val="Normal"/>
        <w:numPr>
          <w:ilvl w:val="0"/>
          <w:numId w:val="0"/>
        </w:numPr>
        <w:shd w:val="clear" w:color="auto" w:fill="FFFFFF"/>
        <w:spacing w:lineRule="atLeast" w:line="459" w:before="0" w:after="0"/>
        <w:jc w:val="center"/>
        <w:outlineLvl w:val="2"/>
        <w:rPr>
          <w:rFonts w:ascii="Times New Roman" w:hAnsi="Times New Roman"/>
          <w:b/>
          <w:b/>
          <w:sz w:val="28"/>
          <w:szCs w:val="28"/>
          <w:lang w:eastAsia="ru-RU"/>
        </w:rPr>
      </w:pPr>
      <w:r>
        <w:rPr>
          <w:rFonts w:ascii="Times New Roman" w:hAnsi="Times New Roman"/>
          <w:b/>
          <w:color w:val="000000"/>
          <w:sz w:val="28"/>
          <w:szCs w:val="28"/>
          <w:u w:val="none"/>
          <w:lang w:eastAsia="ru-RU"/>
        </w:rPr>
        <w:t>Напрями та умови використання коштів з резервного фонду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6. Кошти резервного фонду бюджету можуть використовуватися на здійснення:</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eastAsia="ru-RU"/>
        </w:rPr>
        <w:t>а) заходів з ліквідації наслідків надзвичайних ситуацій техногенного, природного, </w:t>
      </w:r>
      <w:hyperlink r:id="rId3">
        <w:r>
          <w:rPr>
            <w:rStyle w:val="Style12"/>
            <w:rFonts w:ascii="Times New Roman" w:hAnsi="Times New Roman"/>
            <w:color w:val="000000"/>
            <w:sz w:val="28"/>
            <w:szCs w:val="28"/>
            <w:u w:val="none"/>
            <w:lang w:eastAsia="ru-RU"/>
          </w:rPr>
          <w:t>соціального характеру</w:t>
        </w:r>
      </w:hyperlink>
      <w:r>
        <w:rPr>
          <w:rFonts w:ascii="Times New Roman" w:hAnsi="Times New Roman"/>
          <w:color w:val="000000"/>
          <w:sz w:val="28"/>
          <w:szCs w:val="28"/>
          <w:u w:val="none"/>
          <w:lang w:eastAsia="ru-RU"/>
        </w:rPr>
        <w:t>;</w:t>
      </w:r>
    </w:p>
    <w:p>
      <w:pPr>
        <w:pStyle w:val="Normal"/>
        <w:shd w:val="clear" w:color="auto" w:fill="FFFFFF"/>
        <w:spacing w:lineRule="atLeast" w:line="380" w:before="0" w:after="0"/>
        <w:ind w:firstLine="708"/>
        <w:jc w:val="both"/>
        <w:rPr/>
      </w:pPr>
      <w:hyperlink r:id="rId4">
        <w:r>
          <w:rPr>
            <w:rStyle w:val="Style12"/>
            <w:rFonts w:ascii="Times New Roman" w:hAnsi="Times New Roman"/>
            <w:color w:val="000000"/>
            <w:sz w:val="28"/>
            <w:szCs w:val="28"/>
            <w:u w:val="none"/>
            <w:lang w:val="uk-UA" w:eastAsia="ru-RU"/>
          </w:rPr>
          <w:t>б) заходів, пов'язаних із запобіганням виникненню надзвичайних ситуацій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в) інших непередбачених заходів, які відповідно до законів можуть здійснюватися за рахунок коштів бюджету, але не мають постійного характеру і не могли бути передбачені під час складання проекту міського бюджету на відповідний рік.</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7. До непередбачених заходів, визначених у підпункті "</w:t>
      </w:r>
      <w:r>
        <w:rPr>
          <w:rFonts w:ascii="Times New Roman" w:hAnsi="Times New Roman"/>
          <w:color w:val="000000"/>
          <w:sz w:val="28"/>
          <w:szCs w:val="28"/>
          <w:u w:val="none"/>
          <w:lang w:val="uk-UA" w:eastAsia="ru-RU"/>
        </w:rPr>
        <w:t>в</w:t>
      </w:r>
      <w:r>
        <w:rPr>
          <w:rFonts w:ascii="Times New Roman" w:hAnsi="Times New Roman"/>
          <w:color w:val="000000"/>
          <w:sz w:val="28"/>
          <w:szCs w:val="28"/>
          <w:u w:val="none"/>
          <w:lang w:eastAsia="ru-RU"/>
        </w:rPr>
        <w:t>" пункту 6 цього Порядку, не можуть бути віднесені:</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обслуговування та погашення боргу</w:t>
      </w:r>
      <w:r>
        <w:rPr>
          <w:rFonts w:ascii="Times New Roman" w:hAnsi="Times New Roman"/>
          <w:color w:val="000000"/>
          <w:sz w:val="28"/>
          <w:szCs w:val="28"/>
          <w:u w:val="none"/>
          <w:lang w:val="uk-UA" w:eastAsia="ru-RU"/>
        </w:rPr>
        <w:t xml:space="preserve"> міської ради та її виконавчих органів;</w:t>
      </w:r>
    </w:p>
    <w:p>
      <w:pPr>
        <w:pStyle w:val="Normal"/>
        <w:shd w:val="clear" w:color="auto" w:fill="FFFFFF"/>
        <w:spacing w:lineRule="atLeast" w:line="380" w:before="0" w:after="0"/>
        <w:ind w:firstLine="708"/>
        <w:jc w:val="both"/>
        <w:rPr/>
      </w:pPr>
      <w:hyperlink r:id="rId5">
        <w:r>
          <w:rPr>
            <w:rStyle w:val="Style12"/>
            <w:rFonts w:ascii="Times New Roman" w:hAnsi="Times New Roman"/>
            <w:color w:val="000000"/>
            <w:sz w:val="28"/>
            <w:szCs w:val="28"/>
            <w:u w:val="none"/>
            <w:lang w:eastAsia="ru-RU"/>
          </w:rPr>
          <w:t>додаткові заходи, що забезпечують виконання бюджетної програми (функції), призначення на яку затверджено у бюджеті</w:t>
        </w:r>
        <w:r>
          <w:rPr>
            <w:rStyle w:val="Style12"/>
            <w:rFonts w:ascii="Times New Roman" w:hAnsi="Times New Roman"/>
            <w:color w:val="000000"/>
            <w:sz w:val="28"/>
            <w:szCs w:val="28"/>
            <w:u w:val="none"/>
            <w:lang w:val="uk-UA" w:eastAsia="ru-RU"/>
          </w:rPr>
          <w:t>;</w:t>
        </w:r>
        <w:r>
          <w:rPr>
            <w:rStyle w:val="Style12"/>
            <w:rFonts w:ascii="Times New Roman" w:hAnsi="Times New Roman"/>
            <w:color w:val="000000"/>
            <w:sz w:val="28"/>
            <w:szCs w:val="28"/>
            <w:u w:val="none"/>
            <w:lang w:eastAsia="ru-RU"/>
          </w:rPr>
          <w:t xml:space="preserve"> </w:t>
        </w:r>
      </w:hyperlink>
    </w:p>
    <w:p>
      <w:pPr>
        <w:pStyle w:val="Normal"/>
        <w:shd w:val="clear" w:color="auto" w:fill="FFFFFF"/>
        <w:spacing w:lineRule="atLeast" w:line="380" w:before="0" w:after="0"/>
        <w:ind w:firstLine="708"/>
        <w:jc w:val="both"/>
        <w:rPr/>
      </w:pPr>
      <w:hyperlink r:id="rId6">
        <w:r>
          <w:rPr>
            <w:rStyle w:val="Style12"/>
            <w:rFonts w:ascii="Times New Roman" w:hAnsi="Times New Roman"/>
            <w:color w:val="000000"/>
            <w:sz w:val="28"/>
            <w:szCs w:val="28"/>
            <w:u w:val="none"/>
            <w:lang w:val="uk-UA" w:eastAsia="ru-RU"/>
          </w:rPr>
          <w:t>капітальний ремонт або реконструкція, крім випадків, пов'язаних з ліквідацією надзвичайних ситуацій та проведенням заходів, пов'язаних із запобіганням виникненню надзвичайних ситуацій техногенного, природного та соціального характеру;</w:t>
        </w:r>
      </w:hyperlink>
    </w:p>
    <w:p>
      <w:pPr>
        <w:pStyle w:val="Normal"/>
        <w:shd w:val="clear" w:color="auto" w:fill="FFFFFF"/>
        <w:spacing w:lineRule="atLeast" w:line="380" w:before="0" w:after="0"/>
        <w:ind w:firstLine="708"/>
        <w:jc w:val="both"/>
        <w:rPr/>
      </w:pPr>
      <w:hyperlink r:id="rId7">
        <w:r>
          <w:rPr>
            <w:rStyle w:val="Style12"/>
            <w:rFonts w:ascii="Times New Roman" w:hAnsi="Times New Roman"/>
            <w:color w:val="000000"/>
            <w:sz w:val="28"/>
            <w:szCs w:val="28"/>
            <w:u w:val="none"/>
            <w:lang w:val="uk-UA" w:eastAsia="ru-RU"/>
          </w:rPr>
          <w:t>придбання житла, крім випадків відселення мешканців з аварійних будинків, пошкоджених під час надзвичайної ситуації;</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надання гуманітарної чи іншої допомоги, крім випадків, коли рішення про надання такої допомоги прийнято міською радою.</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8. За рахунок коштів резервного фонду бюджету можуть відшкодовуватися витрати на здійснення заходів на суму фактичної кредиторської заборгованості станом на 1 січня поточного бюджетного періоду, щодо фінансування яких прийнято рішення про виділення коштів з резервного фонду бюджету в минулому бюджетному періоді, але платежі з бюджету не були проведені або були проведені частково, про що приймається відповідне рішення.</w:t>
      </w:r>
    </w:p>
    <w:p>
      <w:pPr>
        <w:pStyle w:val="Normal"/>
        <w:shd w:val="clear" w:color="auto" w:fill="FFFFFF"/>
        <w:spacing w:lineRule="atLeast" w:line="380" w:before="0" w:after="0"/>
        <w:ind w:firstLine="708"/>
        <w:jc w:val="both"/>
        <w:rPr/>
      </w:pPr>
      <w:hyperlink r:id="rId8">
        <w:r>
          <w:rPr>
            <w:rStyle w:val="Style12"/>
            <w:rFonts w:ascii="Times New Roman" w:hAnsi="Times New Roman"/>
            <w:color w:val="000000"/>
            <w:sz w:val="28"/>
            <w:szCs w:val="28"/>
            <w:u w:val="none"/>
            <w:lang w:val="uk-UA" w:eastAsia="ru-RU"/>
          </w:rPr>
          <w:t>9. У разі використання коштів резервного фонду бюджету в неповному обсязі на ліквідацію наслідків надзвичайної ситуації техногенного і соціального характеру у зв'язку із закінченням бюджетного періоду і за умови обґрунтованої необхідності продовження заходів, наявності планових строків виконання робіт кошти резервного фонду бюджету можуть виділятися на здійснення заходів, щодо фінансування яких прийнято рішення у вересні - грудні минулого бюджетного періоду у розмірі, що не перевищує суму, яку повернуто до міського бюджету у зв'язку із закінченням бюджетного періоду.</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10. Рішення про виділення коштів з резервного фонду бюджету приймається тільки в межах призначення на цю мету  і втрачає чинність після закінчення відповідного бюджетного періоду.</w:t>
      </w:r>
    </w:p>
    <w:p>
      <w:pPr>
        <w:pStyle w:val="Normal"/>
        <w:shd w:val="clear" w:color="auto" w:fill="FFFFFF"/>
        <w:spacing w:lineRule="atLeast" w:line="380" w:before="0" w:after="0"/>
        <w:ind w:firstLine="708"/>
        <w:jc w:val="both"/>
        <w:rPr/>
      </w:pPr>
      <w:hyperlink r:id="rId9">
        <w:r>
          <w:rPr>
            <w:rStyle w:val="Style12"/>
            <w:rFonts w:ascii="Times New Roman" w:hAnsi="Times New Roman"/>
            <w:color w:val="000000"/>
            <w:sz w:val="28"/>
            <w:szCs w:val="28"/>
            <w:u w:val="none"/>
            <w:lang w:eastAsia="ru-RU"/>
          </w:rPr>
          <w:t xml:space="preserve">11. Кошти з резервного фонду бюджету виділяються на безповоротній основі або на умовах повернення, про що зазначається у рішенні </w:t>
        </w:r>
        <w:r>
          <w:rPr>
            <w:rStyle w:val="Style12"/>
            <w:rFonts w:ascii="Times New Roman" w:hAnsi="Times New Roman"/>
            <w:color w:val="000000"/>
            <w:sz w:val="28"/>
            <w:szCs w:val="28"/>
            <w:u w:val="none"/>
            <w:lang w:val="uk-UA" w:eastAsia="ru-RU"/>
          </w:rPr>
          <w:t xml:space="preserve">виконкому </w:t>
        </w:r>
        <w:r>
          <w:rPr>
            <w:rStyle w:val="Style12"/>
            <w:rFonts w:ascii="Times New Roman" w:hAnsi="Times New Roman"/>
            <w:color w:val="000000"/>
            <w:sz w:val="28"/>
            <w:szCs w:val="28"/>
            <w:u w:val="none"/>
            <w:lang w:eastAsia="ru-RU"/>
          </w:rPr>
          <w:t>про виділення коштів з резервного фонду бюджету.</w:t>
        </w:r>
      </w:hyperlink>
    </w:p>
    <w:p>
      <w:pPr>
        <w:pStyle w:val="Normal"/>
        <w:shd w:val="clear" w:color="auto" w:fill="FFFFFF"/>
        <w:spacing w:lineRule="atLeast" w:line="380" w:before="0" w:after="0"/>
        <w:jc w:val="both"/>
        <w:rPr/>
      </w:pPr>
      <w:hyperlink r:id="rId10">
        <w:r>
          <w:rPr>
            <w:rStyle w:val="Style12"/>
            <w:rFonts w:ascii="Times New Roman" w:hAnsi="Times New Roman"/>
            <w:color w:val="000000"/>
            <w:sz w:val="28"/>
            <w:szCs w:val="28"/>
            <w:u w:val="none"/>
            <w:lang w:eastAsia="ru-RU"/>
          </w:rPr>
          <w:t>Кошти із резервного фонду бюджету суб'єктам господарської діяльності не</w:t>
        </w:r>
        <w:r>
          <w:rPr>
            <w:rStyle w:val="Style12"/>
            <w:rFonts w:ascii="Times New Roman" w:hAnsi="Times New Roman"/>
            <w:color w:val="000000"/>
            <w:sz w:val="28"/>
            <w:szCs w:val="28"/>
            <w:u w:val="none"/>
            <w:lang w:val="uk-UA" w:eastAsia="ru-RU"/>
          </w:rPr>
          <w:t>комуналь</w:t>
        </w:r>
        <w:r>
          <w:rPr>
            <w:rStyle w:val="Style12"/>
            <w:rFonts w:ascii="Times New Roman" w:hAnsi="Times New Roman"/>
            <w:color w:val="000000"/>
            <w:sz w:val="28"/>
            <w:szCs w:val="28"/>
            <w:u w:val="none"/>
            <w:lang w:eastAsia="ru-RU"/>
          </w:rPr>
          <w:t>ної форми власності</w:t>
        </w:r>
        <w:r>
          <w:rPr>
            <w:rStyle w:val="Style12"/>
            <w:rFonts w:ascii="Times New Roman" w:hAnsi="Times New Roman"/>
            <w:color w:val="000000"/>
            <w:sz w:val="28"/>
            <w:szCs w:val="28"/>
            <w:u w:val="none"/>
            <w:lang w:val="uk-UA" w:eastAsia="ru-RU"/>
          </w:rPr>
          <w:t xml:space="preserve"> міста</w:t>
        </w:r>
        <w:r>
          <w:rPr>
            <w:rStyle w:val="Style12"/>
            <w:rFonts w:ascii="Times New Roman" w:hAnsi="Times New Roman"/>
            <w:color w:val="000000"/>
            <w:sz w:val="28"/>
            <w:szCs w:val="28"/>
            <w:u w:val="none"/>
            <w:lang w:eastAsia="ru-RU"/>
          </w:rPr>
          <w:t xml:space="preserve"> </w:t>
        </w:r>
        <w:r>
          <w:rPr>
            <w:rStyle w:val="Style12"/>
            <w:rFonts w:ascii="Times New Roman" w:hAnsi="Times New Roman"/>
            <w:color w:val="000000"/>
            <w:sz w:val="28"/>
            <w:szCs w:val="28"/>
            <w:u w:val="none"/>
            <w:lang w:val="uk-UA" w:eastAsia="ru-RU"/>
          </w:rPr>
          <w:t>можуть</w:t>
        </w:r>
        <w:r>
          <w:rPr>
            <w:rStyle w:val="Style12"/>
            <w:rFonts w:ascii="Times New Roman" w:hAnsi="Times New Roman"/>
            <w:color w:val="000000"/>
            <w:sz w:val="28"/>
            <w:szCs w:val="28"/>
            <w:u w:val="none"/>
            <w:lang w:eastAsia="ru-RU"/>
          </w:rPr>
          <w:t xml:space="preserve"> виділ</w:t>
        </w:r>
        <w:r>
          <w:rPr>
            <w:rStyle w:val="Style12"/>
            <w:rFonts w:ascii="Times New Roman" w:hAnsi="Times New Roman"/>
            <w:color w:val="000000"/>
            <w:sz w:val="28"/>
            <w:szCs w:val="28"/>
            <w:u w:val="none"/>
            <w:lang w:val="uk-UA" w:eastAsia="ru-RU"/>
          </w:rPr>
          <w:t>яти</w:t>
        </w:r>
        <w:r>
          <w:rPr>
            <w:rStyle w:val="Style12"/>
            <w:rFonts w:ascii="Times New Roman" w:hAnsi="Times New Roman"/>
            <w:color w:val="000000"/>
            <w:sz w:val="28"/>
            <w:szCs w:val="28"/>
            <w:u w:val="none"/>
            <w:lang w:eastAsia="ru-RU"/>
          </w:rPr>
          <w:t>ся через головних розпорядників бюджетних коштів лише на умовах повернення.</w:t>
        </w:r>
      </w:hyperlink>
    </w:p>
    <w:p>
      <w:pPr>
        <w:pStyle w:val="Normal"/>
        <w:shd w:val="clear" w:color="auto" w:fill="FFFFFF"/>
        <w:spacing w:lineRule="atLeast" w:line="380" w:before="0" w:after="0"/>
        <w:jc w:val="both"/>
        <w:rPr/>
      </w:pPr>
      <w:hyperlink r:id="rId11">
        <w:r>
          <w:rPr>
            <w:rStyle w:val="Style12"/>
            <w:rFonts w:ascii="Times New Roman" w:hAnsi="Times New Roman"/>
            <w:color w:val="000000"/>
            <w:sz w:val="28"/>
            <w:szCs w:val="28"/>
            <w:u w:val="none"/>
            <w:lang w:eastAsia="ru-RU"/>
          </w:rPr>
          <w:t xml:space="preserve">Умови повернення до </w:t>
        </w:r>
        <w:r>
          <w:rPr>
            <w:rStyle w:val="Style12"/>
            <w:rFonts w:ascii="Times New Roman" w:hAnsi="Times New Roman"/>
            <w:color w:val="000000"/>
            <w:sz w:val="28"/>
            <w:szCs w:val="28"/>
            <w:u w:val="none"/>
            <w:lang w:val="uk-UA" w:eastAsia="ru-RU"/>
          </w:rPr>
          <w:t>міського</w:t>
        </w:r>
        <w:r>
          <w:rPr>
            <w:rStyle w:val="Style12"/>
            <w:rFonts w:ascii="Times New Roman" w:hAnsi="Times New Roman"/>
            <w:color w:val="000000"/>
            <w:sz w:val="28"/>
            <w:szCs w:val="28"/>
            <w:u w:val="none"/>
            <w:lang w:eastAsia="ru-RU"/>
          </w:rPr>
          <w:t xml:space="preserve"> бюджету коштів, виділених з резервного фонду бюджету, зокрема строки та поетапний графік, визначаються у договорі, укладеному між головним розпорядником бюджетних коштів та розпорядником бюджетних коштів нижчого рівня або їх одержувачем.</w:t>
        </w:r>
      </w:hyperlink>
    </w:p>
    <w:p>
      <w:pPr>
        <w:pStyle w:val="Normal"/>
        <w:numPr>
          <w:ilvl w:val="0"/>
          <w:numId w:val="0"/>
        </w:numPr>
        <w:shd w:val="clear" w:color="auto" w:fill="FFFFFF"/>
        <w:spacing w:lineRule="atLeast" w:line="459" w:before="0" w:after="0"/>
        <w:jc w:val="center"/>
        <w:outlineLvl w:val="2"/>
        <w:rPr>
          <w:rFonts w:ascii="Times New Roman" w:hAnsi="Times New Roman"/>
          <w:b/>
          <w:b/>
          <w:sz w:val="28"/>
          <w:szCs w:val="28"/>
          <w:lang w:eastAsia="ru-RU"/>
        </w:rPr>
      </w:pPr>
      <w:r>
        <w:rPr>
          <w:rFonts w:ascii="Times New Roman" w:hAnsi="Times New Roman"/>
          <w:b/>
          <w:color w:val="000000"/>
          <w:sz w:val="28"/>
          <w:szCs w:val="28"/>
          <w:u w:val="none"/>
          <w:lang w:eastAsia="ru-RU"/>
        </w:rPr>
        <w:t>Подання та розгляд звернень про виділення коштів з резервного фонду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 xml:space="preserve">12. Звернення про виділення коштів з резервного фонду </w:t>
      </w:r>
      <w:r>
        <w:rPr>
          <w:rFonts w:ascii="Times New Roman" w:hAnsi="Times New Roman"/>
          <w:color w:val="000000"/>
          <w:sz w:val="28"/>
          <w:szCs w:val="28"/>
          <w:u w:val="none"/>
          <w:lang w:val="uk-UA" w:eastAsia="ru-RU"/>
        </w:rPr>
        <w:t xml:space="preserve">міського </w:t>
      </w:r>
      <w:r>
        <w:rPr>
          <w:rFonts w:ascii="Times New Roman" w:hAnsi="Times New Roman"/>
          <w:color w:val="000000"/>
          <w:sz w:val="28"/>
          <w:szCs w:val="28"/>
          <w:u w:val="none"/>
          <w:lang w:eastAsia="ru-RU"/>
        </w:rPr>
        <w:t>бюджету подаються</w:t>
      </w:r>
      <w:r>
        <w:rPr>
          <w:rFonts w:ascii="Times New Roman" w:hAnsi="Times New Roman"/>
          <w:color w:val="000000"/>
          <w:sz w:val="28"/>
          <w:szCs w:val="28"/>
          <w:u w:val="none"/>
          <w:lang w:val="uk-UA" w:eastAsia="ru-RU"/>
        </w:rPr>
        <w:t xml:space="preserve"> </w:t>
      </w:r>
      <w:r>
        <w:rPr>
          <w:rFonts w:ascii="Times New Roman" w:hAnsi="Times New Roman"/>
          <w:color w:val="000000"/>
          <w:sz w:val="28"/>
          <w:szCs w:val="28"/>
          <w:u w:val="none"/>
          <w:lang w:eastAsia="ru-RU"/>
        </w:rPr>
        <w:t>підприємствами, установами, організаціями (далі - заявники) до виконавчого</w:t>
      </w:r>
      <w:r>
        <w:rPr>
          <w:rFonts w:ascii="Times New Roman" w:hAnsi="Times New Roman"/>
          <w:color w:val="000000"/>
          <w:sz w:val="28"/>
          <w:szCs w:val="28"/>
          <w:u w:val="none"/>
          <w:lang w:val="uk-UA" w:eastAsia="ru-RU"/>
        </w:rPr>
        <w:t xml:space="preserve"> комітету міськ</w:t>
      </w:r>
      <w:r>
        <w:rPr>
          <w:rFonts w:ascii="Times New Roman" w:hAnsi="Times New Roman"/>
          <w:color w:val="000000"/>
          <w:sz w:val="28"/>
          <w:szCs w:val="28"/>
          <w:u w:val="none"/>
          <w:lang w:eastAsia="ru-RU"/>
        </w:rPr>
        <w:t>ої ради.</w:t>
      </w:r>
    </w:p>
    <w:p>
      <w:pPr>
        <w:pStyle w:val="Normal"/>
        <w:shd w:val="clear" w:color="auto" w:fill="FFFFFF"/>
        <w:spacing w:lineRule="atLeast" w:line="380" w:before="0" w:after="0"/>
        <w:ind w:firstLine="708"/>
        <w:jc w:val="both"/>
        <w:rPr/>
      </w:pPr>
      <w:hyperlink r:id="rId12">
        <w:r>
          <w:rPr>
            <w:rStyle w:val="Style12"/>
            <w:rFonts w:ascii="Times New Roman" w:hAnsi="Times New Roman"/>
            <w:color w:val="000000"/>
            <w:sz w:val="28"/>
            <w:szCs w:val="28"/>
            <w:u w:val="none"/>
            <w:lang w:eastAsia="ru-RU"/>
          </w:rPr>
          <w:t>13. У зверненні зазначається:</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3">
        <w:r>
          <w:rPr>
            <w:rStyle w:val="Style12"/>
            <w:rFonts w:ascii="Times New Roman" w:hAnsi="Times New Roman"/>
            <w:color w:val="000000"/>
            <w:sz w:val="28"/>
            <w:szCs w:val="28"/>
            <w:u w:val="none"/>
            <w:lang w:eastAsia="ru-RU"/>
          </w:rPr>
          <w:t xml:space="preserve">напрям використання коштів резервного фонду </w:t>
        </w:r>
        <w:r>
          <w:rPr>
            <w:rStyle w:val="Style12"/>
            <w:rFonts w:ascii="Times New Roman" w:hAnsi="Times New Roman"/>
            <w:color w:val="000000"/>
            <w:sz w:val="28"/>
            <w:szCs w:val="28"/>
            <w:u w:val="none"/>
            <w:lang w:val="uk-UA" w:eastAsia="ru-RU"/>
          </w:rPr>
          <w:t xml:space="preserve">міського </w:t>
        </w:r>
        <w:r>
          <w:rPr>
            <w:rStyle w:val="Style12"/>
            <w:rFonts w:ascii="Times New Roman" w:hAnsi="Times New Roman"/>
            <w:color w:val="000000"/>
            <w:sz w:val="28"/>
            <w:szCs w:val="28"/>
            <w:u w:val="none"/>
            <w:lang w:eastAsia="ru-RU"/>
          </w:rPr>
          <w:t>бюджету;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4">
        <w:r>
          <w:rPr>
            <w:rStyle w:val="Style12"/>
            <w:rFonts w:ascii="Times New Roman" w:hAnsi="Times New Roman"/>
            <w:color w:val="000000"/>
            <w:sz w:val="28"/>
            <w:szCs w:val="28"/>
            <w:u w:val="none"/>
            <w:lang w:eastAsia="ru-RU"/>
          </w:rPr>
          <w:t>головний розпорядник бюджетних коштів, якому пропонується виділити кошти з резервного фонду</w:t>
        </w:r>
        <w:r>
          <w:rPr>
            <w:rStyle w:val="Style12"/>
            <w:rFonts w:ascii="Times New Roman" w:hAnsi="Times New Roman"/>
            <w:color w:val="000000"/>
            <w:sz w:val="28"/>
            <w:szCs w:val="28"/>
            <w:u w:val="none"/>
          </w:rPr>
          <w:t xml:space="preserve"> </w:t>
        </w:r>
        <w:r>
          <w:rPr>
            <w:rStyle w:val="Style12"/>
            <w:rFonts w:ascii="Times New Roman" w:hAnsi="Times New Roman"/>
            <w:color w:val="000000"/>
            <w:sz w:val="28"/>
            <w:szCs w:val="28"/>
            <w:u w:val="none"/>
            <w:lang w:eastAsia="ru-RU"/>
          </w:rPr>
          <w:t>міського бюджету (у разі необхідності);</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5">
        <w:r>
          <w:rPr>
            <w:rStyle w:val="Style12"/>
            <w:rFonts w:ascii="Times New Roman" w:hAnsi="Times New Roman"/>
            <w:color w:val="000000"/>
            <w:sz w:val="28"/>
            <w:szCs w:val="28"/>
            <w:u w:val="none"/>
            <w:lang w:eastAsia="ru-RU"/>
          </w:rPr>
          <w:t>обсяг асигнувань, який пропонується надати з резервного фонду</w:t>
        </w:r>
        <w:r>
          <w:rPr>
            <w:rStyle w:val="Style12"/>
            <w:rFonts w:ascii="Times New Roman" w:hAnsi="Times New Roman"/>
            <w:color w:val="000000"/>
            <w:sz w:val="28"/>
            <w:szCs w:val="28"/>
            <w:u w:val="none"/>
          </w:rPr>
          <w:t xml:space="preserve"> </w:t>
        </w:r>
        <w:r>
          <w:rPr>
            <w:rStyle w:val="Style12"/>
            <w:rFonts w:ascii="Times New Roman" w:hAnsi="Times New Roman"/>
            <w:color w:val="000000"/>
            <w:sz w:val="28"/>
            <w:szCs w:val="28"/>
            <w:u w:val="none"/>
            <w:lang w:eastAsia="ru-RU"/>
          </w:rPr>
          <w:t>міського бюджету, в тому числі на умовах повернення;</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6">
        <w:r>
          <w:rPr>
            <w:rStyle w:val="Style12"/>
            <w:rFonts w:ascii="Times New Roman" w:hAnsi="Times New Roman"/>
            <w:color w:val="000000"/>
            <w:sz w:val="28"/>
            <w:szCs w:val="28"/>
            <w:u w:val="none"/>
            <w:lang w:eastAsia="ru-RU"/>
          </w:rPr>
          <w:t>підстави для здійснення заходів за рахунок</w:t>
        </w:r>
        <w:r>
          <w:rPr>
            <w:rStyle w:val="Style12"/>
            <w:rFonts w:ascii="Times New Roman" w:hAnsi="Times New Roman"/>
            <w:color w:val="000000"/>
            <w:sz w:val="28"/>
            <w:szCs w:val="28"/>
            <w:u w:val="none"/>
          </w:rPr>
          <w:t xml:space="preserve"> </w:t>
        </w:r>
        <w:r>
          <w:rPr>
            <w:rStyle w:val="Style12"/>
            <w:rFonts w:ascii="Times New Roman" w:hAnsi="Times New Roman"/>
            <w:color w:val="000000"/>
            <w:sz w:val="28"/>
            <w:szCs w:val="28"/>
            <w:u w:val="none"/>
            <w:lang w:eastAsia="ru-RU"/>
          </w:rPr>
          <w:t>міського бюджету;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7">
        <w:r>
          <w:rPr>
            <w:rStyle w:val="Style12"/>
            <w:rFonts w:ascii="Times New Roman" w:hAnsi="Times New Roman"/>
            <w:color w:val="000000"/>
            <w:sz w:val="28"/>
            <w:szCs w:val="28"/>
            <w:u w:val="none"/>
            <w:lang w:eastAsia="ru-RU"/>
          </w:rPr>
          <w:t>інформація про можливість (неможливість) фінансування зазначених заходів за рахунок інших джерел та наслідки у разі, коли кошти з резервного фонду не будуть виділені.</w:t>
        </w:r>
      </w:hyperlink>
    </w:p>
    <w:p>
      <w:pPr>
        <w:pStyle w:val="Normal"/>
        <w:shd w:val="clear" w:color="auto" w:fill="FFFFFF"/>
        <w:spacing w:lineRule="atLeast" w:line="380" w:before="0" w:after="0"/>
        <w:ind w:firstLine="708"/>
        <w:jc w:val="both"/>
        <w:rPr/>
      </w:pPr>
      <w:hyperlink r:id="rId18">
        <w:r>
          <w:rPr>
            <w:rStyle w:val="Style12"/>
            <w:rFonts w:ascii="Times New Roman" w:hAnsi="Times New Roman"/>
            <w:color w:val="000000"/>
            <w:sz w:val="28"/>
            <w:szCs w:val="28"/>
            <w:u w:val="none"/>
            <w:lang w:eastAsia="ru-RU"/>
          </w:rPr>
          <w:t>1</w:t>
        </w:r>
        <w:r>
          <w:rPr>
            <w:rStyle w:val="Style12"/>
            <w:rFonts w:ascii="Times New Roman" w:hAnsi="Times New Roman"/>
            <w:color w:val="000000"/>
            <w:sz w:val="28"/>
            <w:szCs w:val="28"/>
            <w:u w:val="none"/>
            <w:lang w:val="uk-UA" w:eastAsia="ru-RU"/>
          </w:rPr>
          <w:t>4</w:t>
        </w:r>
        <w:r>
          <w:rPr>
            <w:rStyle w:val="Style12"/>
            <w:rFonts w:ascii="Times New Roman" w:hAnsi="Times New Roman"/>
            <w:color w:val="000000"/>
            <w:sz w:val="28"/>
            <w:szCs w:val="28"/>
            <w:u w:val="none"/>
            <w:lang w:eastAsia="ru-RU"/>
          </w:rPr>
          <w:t>. До звернення обов'язково додаються:</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19">
        <w:r>
          <w:rPr>
            <w:rStyle w:val="Style12"/>
            <w:rFonts w:ascii="Times New Roman" w:hAnsi="Times New Roman"/>
            <w:color w:val="000000"/>
            <w:sz w:val="28"/>
            <w:szCs w:val="28"/>
            <w:u w:val="none"/>
            <w:lang w:eastAsia="ru-RU"/>
          </w:rPr>
          <w:t>розрахунки обсягу коштів з резервного фонду бюджету;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20">
        <w:r>
          <w:rPr>
            <w:rStyle w:val="Style12"/>
            <w:rFonts w:ascii="Times New Roman" w:hAnsi="Times New Roman"/>
            <w:color w:val="000000"/>
            <w:sz w:val="28"/>
            <w:szCs w:val="28"/>
            <w:u w:val="none"/>
            <w:lang w:val="uk-UA" w:eastAsia="ru-RU"/>
          </w:rPr>
          <w:t>перелік невідкладних (першочергових) робіт з ліквідації наслідків надзвичайних ситуацій</w:t>
        </w:r>
      </w:hyperlink>
      <w:hyperlink r:id="rId21">
        <w:r>
          <w:rPr>
            <w:rStyle w:val="Style12"/>
            <w:rFonts w:ascii="Times New Roman" w:hAnsi="Times New Roman"/>
            <w:color w:val="000000"/>
            <w:sz w:val="28"/>
            <w:szCs w:val="28"/>
            <w:u w:val="none"/>
            <w:lang w:val="uk-UA" w:eastAsia="ru-RU"/>
          </w:rPr>
          <w:t>, заходів, пов'язаних із запобіганням виникненню надзвичайних ситуацій</w:t>
        </w:r>
      </w:hyperlink>
      <w:hyperlink r:id="rId22">
        <w:r>
          <w:rPr>
            <w:rStyle w:val="Style12"/>
            <w:rFonts w:ascii="Times New Roman" w:hAnsi="Times New Roman"/>
            <w:color w:val="000000"/>
            <w:sz w:val="28"/>
            <w:szCs w:val="28"/>
            <w:u w:val="none"/>
            <w:lang w:val="uk-UA" w:eastAsia="ru-RU"/>
          </w:rPr>
          <w:t>техногенного, природного та соціального</w:t>
        </w:r>
      </w:hyperlink>
      <w:r>
        <w:rPr>
          <w:rFonts w:ascii="Times New Roman" w:hAnsi="Times New Roman"/>
          <w:color w:val="000000"/>
          <w:sz w:val="28"/>
          <w:szCs w:val="28"/>
          <w:u w:val="none"/>
          <w:lang w:eastAsia="ru-RU"/>
        </w:rPr>
        <w:t> </w:t>
      </w:r>
      <w:hyperlink r:id="rId23">
        <w:r>
          <w:rPr>
            <w:rStyle w:val="Style12"/>
            <w:rFonts w:ascii="Times New Roman" w:hAnsi="Times New Roman"/>
            <w:color w:val="000000"/>
            <w:sz w:val="28"/>
            <w:szCs w:val="28"/>
            <w:u w:val="none"/>
            <w:lang w:val="uk-UA" w:eastAsia="ru-RU"/>
          </w:rPr>
          <w:t>характеру,</w:t>
        </w:r>
      </w:hyperlink>
      <w:r>
        <w:rPr>
          <w:rFonts w:ascii="Times New Roman" w:hAnsi="Times New Roman"/>
          <w:color w:val="000000"/>
          <w:sz w:val="28"/>
          <w:szCs w:val="28"/>
          <w:u w:val="none"/>
          <w:lang w:eastAsia="ru-RU"/>
        </w:rPr>
        <w:t> </w:t>
      </w:r>
      <w:hyperlink r:id="rId24">
        <w:r>
          <w:rPr>
            <w:rStyle w:val="Style12"/>
            <w:rFonts w:ascii="Times New Roman" w:hAnsi="Times New Roman"/>
            <w:color w:val="000000"/>
            <w:sz w:val="28"/>
            <w:szCs w:val="28"/>
            <w:u w:val="none"/>
            <w:lang w:val="uk-UA" w:eastAsia="ru-RU"/>
          </w:rPr>
          <w:t>та інших заходів;</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25">
        <w:r>
          <w:rPr>
            <w:rStyle w:val="Style12"/>
            <w:rFonts w:ascii="Times New Roman" w:hAnsi="Times New Roman"/>
            <w:color w:val="000000"/>
            <w:sz w:val="28"/>
            <w:szCs w:val="28"/>
            <w:u w:val="none"/>
            <w:lang w:eastAsia="ru-RU"/>
          </w:rPr>
          <w:t>документи, що підтверджують отримані суми страхового відшкодування (у разі відсутності договору страхування - пояснення заявника про причини непроведення страхування);</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26">
        <w:r>
          <w:rPr>
            <w:rStyle w:val="Style12"/>
            <w:rFonts w:ascii="Times New Roman" w:hAnsi="Times New Roman"/>
            <w:color w:val="000000"/>
            <w:sz w:val="28"/>
            <w:szCs w:val="28"/>
            <w:u w:val="none"/>
            <w:lang w:val="uk-UA" w:eastAsia="ru-RU"/>
          </w:rPr>
          <w:t>інша інформація,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 розміру завданих збитків та людських втрат і кваліфікаційних ознак надзвичайних ситуацій</w:t>
        </w:r>
      </w:hyperlink>
      <w:hyperlink r:id="rId27">
        <w:r>
          <w:rPr>
            <w:rStyle w:val="Style12"/>
            <w:rFonts w:ascii="Times New Roman" w:hAnsi="Times New Roman"/>
            <w:color w:val="000000"/>
            <w:sz w:val="28"/>
            <w:szCs w:val="28"/>
            <w:u w:val="none"/>
            <w:lang w:val="uk-UA" w:eastAsia="ru-RU"/>
          </w:rPr>
          <w:t>, проведення заходів, пов'язаних із запобіганням виникненню надзвичайних ситуацій</w:t>
        </w:r>
      </w:hyperlink>
      <w:r>
        <w:rPr>
          <w:rFonts w:ascii="Times New Roman" w:hAnsi="Times New Roman"/>
          <w:color w:val="000000"/>
          <w:sz w:val="28"/>
          <w:szCs w:val="28"/>
          <w:u w:val="none"/>
          <w:lang w:eastAsia="ru-RU"/>
        </w:rPr>
        <w:t> </w:t>
      </w:r>
      <w:hyperlink r:id="rId28">
        <w:r>
          <w:rPr>
            <w:rStyle w:val="Style12"/>
            <w:rFonts w:ascii="Times New Roman" w:hAnsi="Times New Roman"/>
            <w:color w:val="000000"/>
            <w:sz w:val="28"/>
            <w:szCs w:val="28"/>
            <w:u w:val="none"/>
            <w:lang w:val="uk-UA" w:eastAsia="ru-RU"/>
          </w:rPr>
          <w:t>техногенного, природного та соціального</w:t>
        </w:r>
      </w:hyperlink>
      <w:r>
        <w:rPr>
          <w:rFonts w:ascii="Times New Roman" w:hAnsi="Times New Roman"/>
          <w:color w:val="000000"/>
          <w:sz w:val="28"/>
          <w:szCs w:val="28"/>
          <w:u w:val="none"/>
          <w:lang w:eastAsia="ru-RU"/>
        </w:rPr>
        <w:t> </w:t>
      </w:r>
      <w:hyperlink r:id="rId29">
        <w:r>
          <w:rPr>
            <w:rStyle w:val="Style12"/>
            <w:rFonts w:ascii="Times New Roman" w:hAnsi="Times New Roman"/>
            <w:color w:val="000000"/>
            <w:sz w:val="28"/>
            <w:szCs w:val="28"/>
            <w:u w:val="none"/>
            <w:lang w:val="uk-UA" w:eastAsia="ru-RU"/>
          </w:rPr>
          <w:t>характеру</w:t>
        </w:r>
      </w:hyperlink>
      <w:hyperlink r:id="rId30">
        <w:r>
          <w:rPr>
            <w:rStyle w:val="Style12"/>
            <w:rFonts w:ascii="Times New Roman" w:hAnsi="Times New Roman"/>
            <w:color w:val="000000"/>
            <w:sz w:val="28"/>
            <w:szCs w:val="28"/>
            <w:u w:val="none"/>
            <w:lang w:val="uk-UA" w:eastAsia="ru-RU"/>
          </w:rPr>
          <w:t>, а також інших заходів.</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15. </w:t>
      </w:r>
      <w:hyperlink r:id="rId31">
        <w:r>
          <w:rPr>
            <w:rStyle w:val="Style12"/>
            <w:rFonts w:ascii="Times New Roman" w:hAnsi="Times New Roman"/>
            <w:color w:val="000000"/>
            <w:sz w:val="28"/>
            <w:szCs w:val="28"/>
            <w:u w:val="none"/>
            <w:lang w:eastAsia="ru-RU"/>
          </w:rPr>
          <w:t>У разі необхідності виділення коштів з резервного фонду бюджету за напрямами, передбаченими у підпункті "а" пункту 6 цього Порядку, до звернення також обов'язково додаються:</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32">
        <w:r>
          <w:rPr>
            <w:rStyle w:val="Style12"/>
            <w:rFonts w:ascii="Times New Roman" w:hAnsi="Times New Roman"/>
            <w:color w:val="000000"/>
            <w:sz w:val="28"/>
            <w:szCs w:val="28"/>
            <w:u w:val="none"/>
            <w:lang w:eastAsia="ru-RU"/>
          </w:rPr>
          <w:t>акти обстеження та дефектні акти, що підтверджують розміри завданих збитків, затверджені в установленому порядку;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33">
        <w:r>
          <w:rPr>
            <w:rStyle w:val="Style12"/>
            <w:rFonts w:ascii="Times New Roman" w:hAnsi="Times New Roman"/>
            <w:color w:val="000000"/>
            <w:sz w:val="28"/>
            <w:szCs w:val="28"/>
            <w:u w:val="none"/>
            <w:lang w:eastAsia="ru-RU"/>
          </w:rPr>
          <w:t>узагальнені кошторисні розрахунки на проведення аварійно-відбудовних та інших невідкладних робіт.</w:t>
        </w:r>
      </w:hyperlink>
    </w:p>
    <w:p>
      <w:pPr>
        <w:pStyle w:val="Normal"/>
        <w:shd w:val="clear" w:color="auto" w:fill="FFFFFF"/>
        <w:spacing w:lineRule="atLeast" w:line="380" w:before="0" w:after="0"/>
        <w:ind w:firstLine="708"/>
        <w:jc w:val="both"/>
        <w:rPr/>
      </w:pPr>
      <w:hyperlink r:id="rId34">
        <w:r>
          <w:rPr>
            <w:rStyle w:val="Style12"/>
            <w:rFonts w:ascii="Times New Roman" w:hAnsi="Times New Roman"/>
            <w:color w:val="000000"/>
            <w:sz w:val="28"/>
            <w:szCs w:val="28"/>
            <w:u w:val="none"/>
            <w:lang w:eastAsia="ru-RU"/>
          </w:rPr>
          <w:t>1</w:t>
        </w:r>
        <w:r>
          <w:rPr>
            <w:rStyle w:val="Style12"/>
            <w:rFonts w:ascii="Times New Roman" w:hAnsi="Times New Roman"/>
            <w:color w:val="000000"/>
            <w:sz w:val="28"/>
            <w:szCs w:val="28"/>
            <w:u w:val="none"/>
            <w:lang w:val="uk-UA" w:eastAsia="ru-RU"/>
          </w:rPr>
          <w:t>6</w:t>
        </w:r>
        <w:r>
          <w:rPr>
            <w:rStyle w:val="Style12"/>
            <w:rFonts w:ascii="Times New Roman" w:hAnsi="Times New Roman"/>
            <w:color w:val="000000"/>
            <w:sz w:val="28"/>
            <w:szCs w:val="28"/>
            <w:u w:val="none"/>
            <w:lang w:eastAsia="ru-RU"/>
          </w:rPr>
          <w:t>. Заявники несуть відповідальність за правильність та достовірність поданих мат</w:t>
        </w:r>
        <w:r>
          <w:rPr>
            <w:rStyle w:val="Style12"/>
            <w:rFonts w:ascii="Times New Roman" w:hAnsi="Times New Roman"/>
            <w:color w:val="000000"/>
            <w:sz w:val="28"/>
            <w:szCs w:val="28"/>
            <w:u w:val="none"/>
            <w:lang w:val="uk-UA" w:eastAsia="ru-RU"/>
          </w:rPr>
          <w:t>е</w:t>
        </w:r>
        <w:r>
          <w:rPr>
            <w:rStyle w:val="Style12"/>
            <w:rFonts w:ascii="Times New Roman" w:hAnsi="Times New Roman"/>
            <w:color w:val="000000"/>
            <w:sz w:val="28"/>
            <w:szCs w:val="28"/>
            <w:u w:val="none"/>
            <w:lang w:eastAsia="ru-RU"/>
          </w:rPr>
          <w:t>ріалів, розрахунків, обґрунтувань в установленому законом порядку.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17. У разі необхідності виділення коштів з резервного фонду бюджету на цілі, передбачені у пункті 8 цього Порядку, до звернення додаються документи, що підтверджують здійснення зазначених заходів</w:t>
      </w:r>
      <w:r>
        <w:rPr>
          <w:rFonts w:ascii="Times New Roman" w:hAnsi="Times New Roman"/>
          <w:color w:val="000000"/>
          <w:sz w:val="28"/>
          <w:szCs w:val="28"/>
          <w:u w:val="none"/>
          <w:lang w:eastAsia="ru-RU"/>
        </w:rPr>
        <w:t> </w:t>
      </w:r>
      <w:hyperlink r:id="rId35">
        <w:r>
          <w:rPr>
            <w:rStyle w:val="Style12"/>
            <w:rFonts w:ascii="Times New Roman" w:hAnsi="Times New Roman"/>
            <w:color w:val="000000"/>
            <w:sz w:val="28"/>
            <w:szCs w:val="28"/>
            <w:u w:val="none"/>
            <w:lang w:val="uk-UA" w:eastAsia="ru-RU"/>
          </w:rPr>
          <w:t>та наявність фактичної кредиторської заборгованості</w:t>
        </w:r>
      </w:hyperlink>
      <w:r>
        <w:rPr>
          <w:rFonts w:ascii="Times New Roman" w:hAnsi="Times New Roman"/>
          <w:color w:val="000000"/>
          <w:sz w:val="28"/>
          <w:szCs w:val="28"/>
          <w:u w:val="none"/>
          <w:lang w:val="uk-UA" w:eastAsia="ru-RU"/>
        </w:rPr>
        <w:t>.</w:t>
      </w:r>
    </w:p>
    <w:p>
      <w:pPr>
        <w:pStyle w:val="Normal"/>
        <w:shd w:val="clear" w:color="auto" w:fill="FFFFFF"/>
        <w:spacing w:lineRule="atLeast" w:line="380" w:before="0" w:after="0"/>
        <w:ind w:firstLine="708"/>
        <w:jc w:val="both"/>
        <w:rPr/>
      </w:pPr>
      <w:hyperlink r:id="rId36">
        <w:r>
          <w:rPr>
            <w:rStyle w:val="Style12"/>
            <w:rFonts w:ascii="Times New Roman" w:hAnsi="Times New Roman"/>
            <w:color w:val="000000"/>
            <w:sz w:val="28"/>
            <w:szCs w:val="28"/>
            <w:u w:val="none"/>
            <w:lang w:val="uk-UA" w:eastAsia="ru-RU"/>
          </w:rPr>
          <w:t>18. У разі необхідності виділення коштів з резервного фонду бюджету на цілі, передбачені у пункті 9</w:t>
        </w:r>
        <w:r>
          <w:rPr>
            <w:rStyle w:val="Style12"/>
            <w:rFonts w:ascii="Times New Roman" w:hAnsi="Times New Roman"/>
            <w:color w:val="000000"/>
            <w:sz w:val="28"/>
            <w:szCs w:val="28"/>
            <w:u w:val="none"/>
            <w:lang w:eastAsia="ru-RU"/>
          </w:rPr>
          <w:t> </w:t>
        </w:r>
        <w:r>
          <w:rPr>
            <w:rStyle w:val="Style12"/>
            <w:rFonts w:ascii="Times New Roman" w:hAnsi="Times New Roman"/>
            <w:color w:val="000000"/>
            <w:sz w:val="28"/>
            <w:szCs w:val="28"/>
            <w:u w:val="none"/>
            <w:lang w:val="uk-UA" w:eastAsia="ru-RU"/>
          </w:rPr>
          <w:t>цього Порядку, до звернення додаються документи, передбачені пунктами 14,15 цього Порядку, та документи, що підтверджують здійснення заходів у минулому бюджетному періоді.</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19. Виконавчий комітет міської ради, в особі міського голови, не пізніше ніж у триденний термін з дня отримання звернення та доданих до нього документів дає доручення відділу економіки, комунального майна та землі міської ради, фінансовому управлінню для розгляду звернення та підготовки пропозицій для прийняття рішення про виділення коштів з резервного фонду міського бюджету.</w:t>
      </w:r>
      <w:r>
        <w:rPr>
          <w:rFonts w:ascii="Times New Roman" w:hAnsi="Times New Roman"/>
          <w:color w:val="000000"/>
          <w:sz w:val="28"/>
          <w:szCs w:val="28"/>
          <w:u w:val="none"/>
          <w:lang w:eastAsia="ru-RU"/>
        </w:rPr>
        <w:t> </w:t>
      </w:r>
      <w:hyperlink r:id="rId37">
        <w:r>
          <w:rPr>
            <w:rStyle w:val="Style12"/>
            <w:rFonts w:ascii="Times New Roman" w:hAnsi="Times New Roman"/>
            <w:color w:val="000000"/>
            <w:sz w:val="28"/>
            <w:szCs w:val="28"/>
            <w:u w:val="none"/>
            <w:lang w:eastAsia="ru-RU"/>
          </w:rPr>
          <w:t>До виконання доручення в разі необхідності можуть залучатися інші заінтересовані виконав</w:t>
        </w:r>
        <w:r>
          <w:rPr>
            <w:rStyle w:val="Style12"/>
            <w:rFonts w:ascii="Times New Roman" w:hAnsi="Times New Roman"/>
            <w:color w:val="000000"/>
            <w:sz w:val="28"/>
            <w:szCs w:val="28"/>
            <w:u w:val="none"/>
            <w:lang w:val="uk-UA" w:eastAsia="ru-RU"/>
          </w:rPr>
          <w:t>чі</w:t>
        </w:r>
        <w:r>
          <w:rPr>
            <w:rStyle w:val="Style12"/>
            <w:rFonts w:ascii="Times New Roman" w:hAnsi="Times New Roman"/>
            <w:color w:val="000000"/>
            <w:sz w:val="28"/>
            <w:szCs w:val="28"/>
            <w:u w:val="none"/>
            <w:lang w:eastAsia="ru-RU"/>
          </w:rPr>
          <w:t xml:space="preserve"> органи </w:t>
        </w:r>
        <w:r>
          <w:rPr>
            <w:rStyle w:val="Style12"/>
            <w:rFonts w:ascii="Times New Roman" w:hAnsi="Times New Roman"/>
            <w:color w:val="000000"/>
            <w:sz w:val="28"/>
            <w:szCs w:val="28"/>
            <w:u w:val="none"/>
            <w:lang w:val="uk-UA" w:eastAsia="ru-RU"/>
          </w:rPr>
          <w:t>ради</w:t>
        </w:r>
      </w:hyperlink>
      <w:r>
        <w:rPr>
          <w:rFonts w:ascii="Times New Roman" w:hAnsi="Times New Roman"/>
          <w:color w:val="000000"/>
          <w:sz w:val="28"/>
          <w:szCs w:val="28"/>
          <w:u w:val="none"/>
          <w:lang w:val="uk-UA" w:eastAsia="ru-RU"/>
        </w:rPr>
        <w:t>, територіальні органи виконавчої влади.</w:t>
      </w:r>
    </w:p>
    <w:p>
      <w:pPr>
        <w:pStyle w:val="Normal"/>
        <w:shd w:val="clear" w:color="auto" w:fill="FFFFFF"/>
        <w:spacing w:lineRule="atLeast" w:line="380" w:before="0" w:after="0"/>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У разі потреби виконавчий комітет міської ради дає доручення щодо підготовки експертних висновків стосовно звернення:</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відділу міського господарства, надзвичайних ситуацій, обліку житла, міжрайонному управлінню  ГУ </w:t>
      </w:r>
      <w:hyperlink r:id="rId38">
        <w:r>
          <w:rPr>
            <w:rStyle w:val="Style12"/>
            <w:rFonts w:ascii="Times New Roman" w:hAnsi="Times New Roman"/>
            <w:color w:val="000000"/>
            <w:sz w:val="28"/>
            <w:szCs w:val="28"/>
            <w:u w:val="none"/>
            <w:lang w:val="uk-UA" w:eastAsia="ru-RU"/>
          </w:rPr>
          <w:t>ДСНС</w:t>
        </w:r>
      </w:hyperlink>
      <w:hyperlink r:id="rId39">
        <w:r>
          <w:rPr>
            <w:rStyle w:val="Style12"/>
            <w:rFonts w:ascii="Times New Roman" w:hAnsi="Times New Roman"/>
            <w:color w:val="000000"/>
            <w:sz w:val="28"/>
            <w:szCs w:val="28"/>
            <w:u w:val="none"/>
            <w:lang w:val="uk-UA" w:eastAsia="ru-RU"/>
          </w:rPr>
          <w:t>, комісії  з питань техногенно-екологічної безпеки та надзвичайних ситуацій при виконавчому комітеті міської ради - щодо визначення рівня надзвичайної ситуації згідно з</w:t>
        </w:r>
      </w:hyperlink>
      <w:r>
        <w:rPr>
          <w:rFonts w:ascii="Times New Roman" w:hAnsi="Times New Roman"/>
          <w:color w:val="000000"/>
          <w:sz w:val="28"/>
          <w:szCs w:val="28"/>
          <w:u w:val="none"/>
          <w:lang w:eastAsia="ru-RU"/>
        </w:rPr>
        <w:t> </w:t>
      </w:r>
      <w:hyperlink r:id="rId40">
        <w:r>
          <w:rPr>
            <w:rStyle w:val="Style12"/>
            <w:rFonts w:ascii="Times New Roman" w:hAnsi="Times New Roman"/>
            <w:color w:val="000000"/>
            <w:sz w:val="28"/>
            <w:szCs w:val="28"/>
            <w:u w:val="none"/>
            <w:lang w:val="uk-UA" w:eastAsia="ru-RU"/>
          </w:rPr>
          <w:t>Порядком класифікації надзвичайних ситуацій техногенного та природного характеру за їх рівнями</w:t>
        </w:r>
      </w:hyperlink>
      <w:hyperlink r:id="rId41">
        <w:r>
          <w:rPr>
            <w:rStyle w:val="Style12"/>
            <w:rFonts w:ascii="Times New Roman" w:hAnsi="Times New Roman"/>
            <w:color w:val="000000"/>
            <w:sz w:val="28"/>
            <w:szCs w:val="28"/>
            <w:u w:val="none"/>
            <w:lang w:val="uk-UA" w:eastAsia="ru-RU"/>
          </w:rPr>
          <w:t>;</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 відділу архітектури та містобудування - щодо технічних рішень та вартісних показників, що підтверджують необхідність проведення робіт, які планується виконувати за рахунок коштів резервного фонду міського бюджету.</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20. Відділ міського господарства, надзвичайних ситуацій, обліку житла на підставі наявних документів,  матеріалів обстежень на місці виникнення надзвичайної ситуації вносить питання про необхідність виконання робіт з ліквідації її наслідків на розгляд  комісії  з питань техногенно-екологічної безпеки та надзвичайних ситуацій при виконавчому комітеті міської ради, а також розглядає обгрунтовуючі матеріали стосовно оцінки та необхідності проведення невідкладних (першочергових) робіт.</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Протокол засідання комісії  з питань техногенно-екологічної безпеки та надзвичайних ситуацій при виконавчому комітеті міської ради та перелік невідкладних (першочергових) робіт з ліквідації наслідків надзвичайної ситуації  не пізніше десятиденного терміну надається відділу економіки, комунального майна та землі міської ради, фінансовому управлінню.</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21.</w:t>
      </w:r>
      <w:r>
        <w:rPr>
          <w:rFonts w:ascii="Times New Roman" w:hAnsi="Times New Roman"/>
          <w:color w:val="000000"/>
          <w:sz w:val="28"/>
          <w:szCs w:val="28"/>
          <w:u w:val="none"/>
          <w:lang w:eastAsia="ru-RU"/>
        </w:rPr>
        <w:t> </w:t>
      </w:r>
      <w:hyperlink r:id="rId42">
        <w:r>
          <w:rPr>
            <w:rStyle w:val="Style12"/>
            <w:rFonts w:ascii="Times New Roman" w:hAnsi="Times New Roman"/>
            <w:color w:val="000000"/>
            <w:sz w:val="28"/>
            <w:szCs w:val="28"/>
            <w:u w:val="none"/>
            <w:lang w:val="uk-UA" w:eastAsia="ru-RU"/>
          </w:rPr>
          <w:t>Фінансове управління міської ради розглядає звернення та додані до нього матеріали, готує пропозиції щодо підстав виділення коштів з резервного фонду міського бюджету, можливості здійснення відповідних заходів за рахунок інших джерел, можливого обсягу виділення асигнувань з резервного фонду міського бюджету та надсилає їх у тижневий термін</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 xml:space="preserve"> відділу економіки, комунального майна та землі.</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22.</w:t>
      </w:r>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 xml:space="preserve">Відділ економіки, комунального майна та землі  </w:t>
      </w:r>
      <w:r>
        <w:rPr>
          <w:rFonts w:ascii="Times New Roman" w:hAnsi="Times New Roman"/>
          <w:color w:val="000000"/>
          <w:sz w:val="28"/>
          <w:szCs w:val="28"/>
          <w:u w:val="none"/>
          <w:lang w:eastAsia="ru-RU"/>
        </w:rPr>
        <w:t> </w:t>
      </w:r>
      <w:hyperlink r:id="rId43">
        <w:r>
          <w:rPr>
            <w:rStyle w:val="Style12"/>
            <w:rFonts w:ascii="Times New Roman" w:hAnsi="Times New Roman"/>
            <w:color w:val="000000"/>
            <w:sz w:val="28"/>
            <w:szCs w:val="28"/>
            <w:u w:val="none"/>
            <w:lang w:val="uk-UA" w:eastAsia="ru-RU"/>
          </w:rPr>
          <w:t>згідно з дорученням виконавчого комітету міської ради за результатами розгляду звернення та з урахуванням експертних висновків, отриманих від органів, визначених у пункті 19 цього Порядку, та пропозицій фінансового правління робить узагальнений висновок щодо підстав виділення коштів з резервного фонду бюджету, правильності поданих розрахунків та можливого обсягу виділення асигнувань з резервного фонду міського бюджету.</w:t>
        </w:r>
      </w:hyperlink>
    </w:p>
    <w:p>
      <w:pPr>
        <w:pStyle w:val="Normal"/>
        <w:shd w:val="clear" w:color="auto" w:fill="FFFFFF"/>
        <w:spacing w:lineRule="atLeast" w:line="380" w:before="0" w:after="0"/>
        <w:ind w:firstLine="708"/>
        <w:jc w:val="both"/>
        <w:rPr/>
      </w:pPr>
      <w:hyperlink r:id="rId44">
        <w:r>
          <w:rPr>
            <w:rStyle w:val="Style12"/>
            <w:rFonts w:ascii="Times New Roman" w:hAnsi="Times New Roman"/>
            <w:color w:val="000000"/>
            <w:sz w:val="28"/>
            <w:szCs w:val="28"/>
            <w:u w:val="none"/>
            <w:lang w:val="uk-UA" w:eastAsia="ru-RU"/>
          </w:rPr>
          <w:t>23. У разі недотримання заявником вимог, установлених пунктами 6 - 11 цього Порядку, або невідповідності матеріалів звернення вимогам, зазначеним у пунктах 13- 15 цього Порядку, відповідальний виконавець, визначений в дорученні щодо розгляду звернення та підготовки пропозиції для прийняття рішення про виділення коштів з резервного фонду бюджету, повертає подані матеріали заявникові для доопрацювання, зазначивши причини їх повернення, та доповідає про це  виконавчому комітету міської ради.</w:t>
        </w:r>
      </w:hyperlink>
    </w:p>
    <w:p>
      <w:pPr>
        <w:pStyle w:val="Normal"/>
        <w:shd w:val="clear" w:color="auto" w:fill="FFFFFF"/>
        <w:spacing w:lineRule="atLeast" w:line="380" w:before="0" w:after="0"/>
        <w:jc w:val="both"/>
        <w:rPr/>
      </w:pPr>
      <w:hyperlink r:id="rId45">
        <w:r>
          <w:rPr>
            <w:rStyle w:val="Style12"/>
            <w:rFonts w:ascii="Times New Roman" w:hAnsi="Times New Roman"/>
            <w:color w:val="000000"/>
            <w:sz w:val="28"/>
            <w:szCs w:val="28"/>
            <w:u w:val="none"/>
            <w:lang w:val="uk-UA" w:eastAsia="ru-RU"/>
          </w:rPr>
          <w:t>У разі коли загальний обсяг коштів, виділених з резервного фонду бюджету відповідно до прийнятих рішень, досягне обсягу призначення, затвердженого в бюджеті для резервного фонду,</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відділ економіки, комунального майна та</w:t>
      </w:r>
      <w:r>
        <w:rPr>
          <w:rFonts w:cs="Arial" w:ascii="Arial" w:hAnsi="Arial"/>
          <w:color w:val="000000"/>
          <w:sz w:val="25"/>
          <w:szCs w:val="25"/>
          <w:u w:val="none"/>
          <w:lang w:val="uk-UA" w:eastAsia="ru-RU"/>
        </w:rPr>
        <w:t xml:space="preserve"> </w:t>
      </w:r>
      <w:r>
        <w:rPr>
          <w:rFonts w:ascii="Times New Roman" w:hAnsi="Times New Roman"/>
          <w:color w:val="000000"/>
          <w:sz w:val="28"/>
          <w:szCs w:val="28"/>
          <w:u w:val="none"/>
          <w:lang w:val="uk-UA" w:eastAsia="ru-RU"/>
        </w:rPr>
        <w:t>земл</w:t>
      </w:r>
      <w:r>
        <w:rPr>
          <w:rFonts w:ascii="Times New Roman" w:hAnsi="Times New Roman"/>
          <w:color w:val="000000"/>
          <w:sz w:val="28"/>
          <w:szCs w:val="28"/>
          <w:u w:val="none"/>
          <w:lang w:val="uk-UA" w:eastAsia="ru-RU"/>
        </w:rPr>
        <w:t>і</w:t>
      </w:r>
      <w:hyperlink r:id="rId46">
        <w:r>
          <w:rPr>
            <w:rStyle w:val="Style12"/>
            <w:rFonts w:ascii="Times New Roman" w:hAnsi="Times New Roman"/>
            <w:color w:val="000000"/>
            <w:sz w:val="28"/>
            <w:szCs w:val="28"/>
            <w:u w:val="none"/>
            <w:lang w:val="uk-UA" w:eastAsia="ru-RU"/>
          </w:rPr>
          <w:t xml:space="preserve"> невідкладно повідомляє про це  виконавчий комітет міської ради..</w:t>
        </w:r>
      </w:hyperlink>
    </w:p>
    <w:p>
      <w:pPr>
        <w:pStyle w:val="Normal"/>
        <w:numPr>
          <w:ilvl w:val="0"/>
          <w:numId w:val="0"/>
        </w:numPr>
        <w:shd w:val="clear" w:color="auto" w:fill="FFFFFF"/>
        <w:spacing w:lineRule="auto" w:line="240" w:before="240" w:after="0"/>
        <w:jc w:val="center"/>
        <w:outlineLvl w:val="2"/>
        <w:rPr>
          <w:rFonts w:ascii="Times New Roman" w:hAnsi="Times New Roman"/>
          <w:b/>
          <w:b/>
          <w:sz w:val="28"/>
          <w:szCs w:val="28"/>
          <w:lang w:eastAsia="ru-RU"/>
        </w:rPr>
      </w:pPr>
      <w:r>
        <w:rPr>
          <w:rFonts w:ascii="Times New Roman" w:hAnsi="Times New Roman"/>
          <w:b/>
          <w:color w:val="000000"/>
          <w:sz w:val="28"/>
          <w:szCs w:val="28"/>
          <w:u w:val="none"/>
          <w:lang w:eastAsia="ru-RU"/>
        </w:rPr>
        <w:t>Підготовка та прийняття рішення про виділення коштів з резервного фонду бюджету</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24. Відділ економіки, комунального майна та землі</w:t>
      </w:r>
      <w:r>
        <w:rPr>
          <w:rFonts w:ascii="Times New Roman" w:hAnsi="Times New Roman"/>
          <w:color w:val="000000"/>
          <w:sz w:val="28"/>
          <w:szCs w:val="28"/>
          <w:u w:val="none"/>
          <w:lang w:eastAsia="ru-RU"/>
        </w:rPr>
        <w:t xml:space="preserve"> є відповідальним за підготовку та подання проектів рішень</w:t>
      </w:r>
      <w:r>
        <w:rPr>
          <w:rFonts w:ascii="Times New Roman" w:hAnsi="Times New Roman"/>
          <w:color w:val="000000"/>
          <w:sz w:val="28"/>
          <w:szCs w:val="28"/>
          <w:u w:val="none"/>
          <w:lang w:val="uk-UA" w:eastAsia="ru-RU"/>
        </w:rPr>
        <w:t xml:space="preserve"> виконавчого комітету міської ради</w:t>
      </w:r>
      <w:r>
        <w:rPr>
          <w:rFonts w:ascii="Times New Roman" w:hAnsi="Times New Roman"/>
          <w:color w:val="000000"/>
          <w:sz w:val="28"/>
          <w:szCs w:val="28"/>
          <w:u w:val="none"/>
          <w:lang w:eastAsia="ru-RU"/>
        </w:rPr>
        <w:t xml:space="preserve"> про виділення коштів з резервного фонду бюджету</w:t>
      </w:r>
      <w:r>
        <w:rPr>
          <w:rFonts w:ascii="Times New Roman" w:hAnsi="Times New Roman"/>
          <w:color w:val="000000"/>
          <w:sz w:val="28"/>
          <w:szCs w:val="28"/>
          <w:u w:val="none"/>
          <w:lang w:val="uk-UA" w:eastAsia="ru-RU"/>
        </w:rPr>
        <w:t xml:space="preserve"> та у разі визнання доцільності та можливості виділення коштів з резервного фонду міського бюджету</w:t>
      </w:r>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 xml:space="preserve"> готує відповідний проект рішення, в якому повинно бути визначено:</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r>
        <w:rPr>
          <w:rFonts w:ascii="Times New Roman" w:hAnsi="Times New Roman"/>
          <w:color w:val="000000"/>
          <w:sz w:val="28"/>
          <w:szCs w:val="28"/>
          <w:u w:val="none"/>
          <w:lang w:eastAsia="ru-RU"/>
        </w:rPr>
        <w:t>головного розпорядника бюджетних коштів, якому </w:t>
      </w:r>
      <w:hyperlink r:id="rId47">
        <w:r>
          <w:rPr>
            <w:rStyle w:val="Style12"/>
            <w:rFonts w:ascii="Times New Roman" w:hAnsi="Times New Roman"/>
            <w:color w:val="000000"/>
            <w:sz w:val="28"/>
            <w:szCs w:val="28"/>
            <w:u w:val="none"/>
            <w:lang w:eastAsia="ru-RU"/>
          </w:rPr>
          <w:t>виділяються кошти</w:t>
        </w:r>
      </w:hyperlink>
      <w:r>
        <w:rPr>
          <w:rFonts w:ascii="Times New Roman" w:hAnsi="Times New Roman"/>
          <w:color w:val="000000"/>
          <w:sz w:val="28"/>
          <w:szCs w:val="28"/>
          <w:u w:val="none"/>
          <w:lang w:eastAsia="ru-RU"/>
        </w:rPr>
        <w:t> з резервного фонду бюджету;</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hyperlink r:id="rId48">
        <w:r>
          <w:rPr>
            <w:rStyle w:val="Style12"/>
            <w:rFonts w:ascii="Times New Roman" w:hAnsi="Times New Roman"/>
            <w:color w:val="000000"/>
            <w:sz w:val="28"/>
            <w:szCs w:val="28"/>
            <w:u w:val="none"/>
            <w:lang w:eastAsia="ru-RU"/>
          </w:rPr>
          <w:t>напрям використання коштів з резервного фонду бюджету;</w:t>
        </w:r>
      </w:hyperlink>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 </w:t>
      </w:r>
      <w:r>
        <w:rPr>
          <w:rFonts w:ascii="Times New Roman" w:hAnsi="Times New Roman"/>
          <w:color w:val="000000"/>
          <w:sz w:val="28"/>
          <w:szCs w:val="28"/>
          <w:u w:val="none"/>
          <w:lang w:eastAsia="ru-RU"/>
        </w:rPr>
        <w:t>обсяг </w:t>
      </w:r>
      <w:hyperlink r:id="rId49">
        <w:r>
          <w:rPr>
            <w:rStyle w:val="Style12"/>
            <w:rFonts w:ascii="Times New Roman" w:hAnsi="Times New Roman"/>
            <w:color w:val="000000"/>
            <w:sz w:val="28"/>
            <w:szCs w:val="28"/>
            <w:u w:val="none"/>
            <w:lang w:eastAsia="ru-RU"/>
          </w:rPr>
          <w:t>коштів</w:t>
        </w:r>
      </w:hyperlink>
      <w:r>
        <w:rPr>
          <w:rFonts w:ascii="Times New Roman" w:hAnsi="Times New Roman"/>
          <w:color w:val="000000"/>
          <w:sz w:val="28"/>
          <w:szCs w:val="28"/>
          <w:u w:val="none"/>
          <w:lang w:eastAsia="ru-RU"/>
        </w:rPr>
        <w:t>, який пропонується надати з резервного фонду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val="uk-UA" w:eastAsia="ru-RU"/>
        </w:rPr>
        <w:t xml:space="preserve">- </w:t>
      </w:r>
      <w:r>
        <w:rPr>
          <w:rFonts w:ascii="Times New Roman" w:hAnsi="Times New Roman"/>
          <w:color w:val="000000"/>
          <w:sz w:val="28"/>
          <w:szCs w:val="28"/>
          <w:u w:val="none"/>
          <w:lang w:eastAsia="ru-RU"/>
        </w:rPr>
        <w:t>умови повернення коштів, виділених з резервного фонду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2</w:t>
      </w:r>
      <w:r>
        <w:rPr>
          <w:rFonts w:ascii="Times New Roman" w:hAnsi="Times New Roman"/>
          <w:color w:val="000000"/>
          <w:sz w:val="28"/>
          <w:szCs w:val="28"/>
          <w:u w:val="none"/>
          <w:lang w:val="uk-UA" w:eastAsia="ru-RU"/>
        </w:rPr>
        <w:t>5</w:t>
      </w:r>
      <w:r>
        <w:rPr>
          <w:rFonts w:ascii="Times New Roman" w:hAnsi="Times New Roman"/>
          <w:color w:val="000000"/>
          <w:sz w:val="28"/>
          <w:szCs w:val="28"/>
          <w:u w:val="none"/>
          <w:lang w:eastAsia="ru-RU"/>
        </w:rPr>
        <w:t>.</w:t>
      </w:r>
      <w:r>
        <w:rPr>
          <w:rFonts w:ascii="Times New Roman" w:hAnsi="Times New Roman"/>
          <w:color w:val="000000"/>
          <w:sz w:val="28"/>
          <w:szCs w:val="28"/>
          <w:u w:val="none"/>
          <w:lang w:val="uk-UA" w:eastAsia="ru-RU"/>
        </w:rPr>
        <w:t xml:space="preserve"> Відділ економіки, комунального майна </w:t>
      </w:r>
      <w:r>
        <w:rPr>
          <w:rFonts w:ascii="Times New Roman" w:hAnsi="Times New Roman"/>
          <w:color w:val="000000"/>
          <w:sz w:val="28"/>
          <w:szCs w:val="28"/>
          <w:u w:val="none"/>
          <w:lang w:eastAsia="ru-RU"/>
        </w:rPr>
        <w:t>погоджує проект рішення про виділення коштів з резервного фонду</w:t>
      </w:r>
      <w:r>
        <w:rPr>
          <w:rFonts w:ascii="Times New Roman" w:hAnsi="Times New Roman"/>
          <w:color w:val="000000"/>
          <w:sz w:val="28"/>
          <w:szCs w:val="28"/>
          <w:u w:val="none"/>
          <w:lang w:val="uk-UA" w:eastAsia="ru-RU"/>
        </w:rPr>
        <w:t xml:space="preserve"> міського</w:t>
      </w:r>
      <w:r>
        <w:rPr>
          <w:rFonts w:ascii="Times New Roman" w:hAnsi="Times New Roman"/>
          <w:color w:val="000000"/>
          <w:sz w:val="28"/>
          <w:szCs w:val="28"/>
          <w:u w:val="none"/>
          <w:lang w:eastAsia="ru-RU"/>
        </w:rPr>
        <w:t xml:space="preserve"> бюджету з </w:t>
      </w:r>
      <w:r>
        <w:rPr>
          <w:rFonts w:ascii="Times New Roman" w:hAnsi="Times New Roman"/>
          <w:color w:val="000000"/>
          <w:sz w:val="28"/>
          <w:szCs w:val="28"/>
          <w:u w:val="none"/>
          <w:lang w:val="uk-UA" w:eastAsia="ru-RU"/>
        </w:rPr>
        <w:t>фінансовим управлінням</w:t>
      </w:r>
      <w:r>
        <w:rPr>
          <w:rFonts w:ascii="Times New Roman" w:hAnsi="Times New Roman"/>
          <w:color w:val="000000"/>
          <w:sz w:val="28"/>
          <w:szCs w:val="28"/>
          <w:u w:val="none"/>
          <w:lang w:eastAsia="ru-RU"/>
        </w:rPr>
        <w:t xml:space="preserve"> і подає його в установленому порядку на розгляд </w:t>
      </w:r>
      <w:r>
        <w:rPr>
          <w:rFonts w:ascii="Times New Roman" w:hAnsi="Times New Roman"/>
          <w:color w:val="000000"/>
          <w:sz w:val="28"/>
          <w:szCs w:val="28"/>
          <w:u w:val="none"/>
          <w:lang w:val="uk-UA" w:eastAsia="ru-RU"/>
        </w:rPr>
        <w:t>виконавчого комітету міської ради.</w:t>
      </w:r>
    </w:p>
    <w:p>
      <w:pPr>
        <w:pStyle w:val="Normal"/>
        <w:shd w:val="clear" w:color="auto" w:fill="FFFFFF"/>
        <w:spacing w:lineRule="atLeast" w:line="380" w:before="0" w:after="0"/>
        <w:jc w:val="both"/>
        <w:rPr/>
      </w:pPr>
      <w:hyperlink r:id="rId50">
        <w:r>
          <w:rPr>
            <w:rStyle w:val="Style12"/>
            <w:rFonts w:ascii="Times New Roman" w:hAnsi="Times New Roman"/>
            <w:color w:val="000000"/>
            <w:sz w:val="28"/>
            <w:szCs w:val="28"/>
            <w:u w:val="none"/>
            <w:lang w:eastAsia="ru-RU"/>
          </w:rPr>
          <w:t xml:space="preserve">У виняткових випадках (загроза життю людей, об'єктам економіки та територіям) проект рішення про виділення коштів з резервного фонду </w:t>
        </w:r>
        <w:r>
          <w:rPr>
            <w:rStyle w:val="Style12"/>
            <w:rFonts w:ascii="Times New Roman" w:hAnsi="Times New Roman"/>
            <w:color w:val="000000"/>
            <w:sz w:val="28"/>
            <w:szCs w:val="28"/>
            <w:u w:val="none"/>
            <w:lang w:val="uk-UA" w:eastAsia="ru-RU"/>
          </w:rPr>
          <w:t xml:space="preserve">міського </w:t>
        </w:r>
        <w:r>
          <w:rPr>
            <w:rStyle w:val="Style12"/>
            <w:rFonts w:ascii="Times New Roman" w:hAnsi="Times New Roman"/>
            <w:color w:val="000000"/>
            <w:sz w:val="28"/>
            <w:szCs w:val="28"/>
            <w:u w:val="none"/>
            <w:lang w:eastAsia="ru-RU"/>
          </w:rPr>
          <w:t>бюджету</w:t>
        </w:r>
      </w:hyperlink>
      <w:r>
        <w:rPr>
          <w:rFonts w:ascii="Times New Roman" w:hAnsi="Times New Roman"/>
          <w:color w:val="000000"/>
          <w:sz w:val="28"/>
          <w:szCs w:val="28"/>
          <w:u w:val="none"/>
          <w:lang w:val="uk-UA" w:eastAsia="ru-RU"/>
        </w:rPr>
        <w:t xml:space="preserve"> відділом економіки, комунального майна та землі</w:t>
      </w:r>
      <w:r>
        <w:rPr>
          <w:rFonts w:ascii="Times New Roman" w:hAnsi="Times New Roman"/>
          <w:color w:val="000000"/>
          <w:sz w:val="28"/>
          <w:szCs w:val="28"/>
          <w:u w:val="none"/>
          <w:lang w:val="uk-UA" w:eastAsia="ru-RU"/>
        </w:rPr>
        <w:t xml:space="preserve"> </w:t>
      </w:r>
      <w:hyperlink r:id="rId51">
        <w:r>
          <w:rPr>
            <w:rStyle w:val="Style12"/>
            <w:rFonts w:ascii="Times New Roman" w:hAnsi="Times New Roman"/>
            <w:color w:val="000000"/>
            <w:sz w:val="28"/>
            <w:szCs w:val="28"/>
            <w:u w:val="none"/>
            <w:lang w:val="uk-UA" w:eastAsia="ru-RU"/>
          </w:rPr>
          <w:t>готується і подається на розгляд виконкому на підставі прогнозних розрахунків головного розпорядника бюджетних коштів, якому передбачається виділення коштів з резервного фонду міського бюджету, з наступним оформленням цього проекту у двотижневий термін в установленому порядку.</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26. Виконавчий комітет міської  ради приймає рішення про виділення коштів з резервного фонду міського  бюджету виключно за наявності висновків</w:t>
      </w:r>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відділу економіки, комунального майна та землі міської ради, фінансового управління.</w:t>
      </w:r>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 xml:space="preserve"> </w:t>
      </w:r>
      <w:r>
        <w:rPr>
          <w:rFonts w:ascii="Times New Roman" w:hAnsi="Times New Roman"/>
          <w:color w:val="000000"/>
          <w:sz w:val="28"/>
          <w:szCs w:val="28"/>
          <w:u w:val="none"/>
          <w:lang w:val="uk-UA" w:eastAsia="ru-RU"/>
        </w:rPr>
        <w:t>У разі потреби виконавчий комітет міської ради може скоротити термін розгляду звернення, підготовки та прийняття рішення про виділення коштів з резервного фонду бюджету.</w:t>
      </w:r>
    </w:p>
    <w:p>
      <w:pPr>
        <w:pStyle w:val="Normal"/>
        <w:numPr>
          <w:ilvl w:val="0"/>
          <w:numId w:val="0"/>
        </w:numPr>
        <w:shd w:val="clear" w:color="auto" w:fill="FFFFFF"/>
        <w:spacing w:lineRule="atLeast" w:line="459" w:before="240" w:after="200"/>
        <w:jc w:val="center"/>
        <w:outlineLvl w:val="2"/>
        <w:rPr>
          <w:rFonts w:ascii="Times New Roman" w:hAnsi="Times New Roman"/>
          <w:b/>
          <w:b/>
          <w:color w:val="000000"/>
          <w:sz w:val="28"/>
          <w:szCs w:val="28"/>
          <w:u w:val="none"/>
          <w:lang w:val="uk-UA" w:eastAsia="ru-RU"/>
        </w:rPr>
      </w:pPr>
      <w:r>
        <w:rPr>
          <w:rFonts w:ascii="Times New Roman" w:hAnsi="Times New Roman"/>
          <w:b/>
          <w:color w:val="000000"/>
          <w:sz w:val="28"/>
          <w:szCs w:val="28"/>
          <w:u w:val="none"/>
          <w:lang w:val="uk-UA" w:eastAsia="ru-RU"/>
        </w:rPr>
      </w:r>
    </w:p>
    <w:p>
      <w:pPr>
        <w:pStyle w:val="Normal"/>
        <w:numPr>
          <w:ilvl w:val="0"/>
          <w:numId w:val="0"/>
        </w:numPr>
        <w:shd w:val="clear" w:color="auto" w:fill="FFFFFF"/>
        <w:spacing w:lineRule="atLeast" w:line="459" w:before="240" w:after="200"/>
        <w:jc w:val="center"/>
        <w:outlineLvl w:val="2"/>
        <w:rPr>
          <w:rFonts w:ascii="Times New Roman" w:hAnsi="Times New Roman"/>
          <w:b/>
          <w:b/>
          <w:color w:val="000000"/>
          <w:sz w:val="28"/>
          <w:szCs w:val="28"/>
          <w:u w:val="none"/>
          <w:lang w:val="uk-UA" w:eastAsia="ru-RU"/>
        </w:rPr>
      </w:pPr>
      <w:r>
        <w:rPr>
          <w:rFonts w:ascii="Times New Roman" w:hAnsi="Times New Roman"/>
          <w:b/>
          <w:color w:val="000000"/>
          <w:sz w:val="28"/>
          <w:szCs w:val="28"/>
          <w:u w:val="none"/>
          <w:lang w:val="uk-UA" w:eastAsia="ru-RU"/>
        </w:rPr>
      </w:r>
    </w:p>
    <w:p>
      <w:pPr>
        <w:pStyle w:val="Normal"/>
        <w:numPr>
          <w:ilvl w:val="0"/>
          <w:numId w:val="0"/>
        </w:numPr>
        <w:shd w:val="clear" w:color="auto" w:fill="FFFFFF"/>
        <w:spacing w:lineRule="atLeast" w:line="459" w:before="240" w:after="200"/>
        <w:jc w:val="center"/>
        <w:outlineLvl w:val="2"/>
        <w:rPr>
          <w:rFonts w:ascii="Times New Roman" w:hAnsi="Times New Roman"/>
          <w:b/>
          <w:b/>
          <w:sz w:val="28"/>
          <w:szCs w:val="28"/>
          <w:lang w:eastAsia="ru-RU"/>
        </w:rPr>
      </w:pPr>
      <w:r>
        <w:rPr>
          <w:rFonts w:ascii="Times New Roman" w:hAnsi="Times New Roman"/>
          <w:b/>
          <w:color w:val="000000"/>
          <w:sz w:val="28"/>
          <w:szCs w:val="28"/>
          <w:u w:val="none"/>
          <w:lang w:eastAsia="ru-RU"/>
        </w:rPr>
        <w:t>Виділення коштів з резервного фонду бюджету, ведення обліку та звітності</w:t>
      </w:r>
    </w:p>
    <w:p>
      <w:pPr>
        <w:pStyle w:val="Normal"/>
        <w:shd w:val="clear" w:color="auto" w:fill="FFFFFF"/>
        <w:spacing w:lineRule="atLeast" w:line="380" w:before="0" w:after="0"/>
        <w:ind w:firstLine="708"/>
        <w:jc w:val="both"/>
        <w:rPr/>
      </w:pPr>
      <w:hyperlink r:id="rId52">
        <w:r>
          <w:rPr>
            <w:rStyle w:val="Style12"/>
            <w:rFonts w:ascii="Times New Roman" w:hAnsi="Times New Roman"/>
            <w:color w:val="000000"/>
            <w:sz w:val="28"/>
            <w:szCs w:val="28"/>
            <w:u w:val="none"/>
            <w:lang w:eastAsia="ru-RU"/>
          </w:rPr>
          <w:t>2</w:t>
        </w:r>
        <w:r>
          <w:rPr>
            <w:rStyle w:val="Style12"/>
            <w:rFonts w:ascii="Times New Roman" w:hAnsi="Times New Roman"/>
            <w:color w:val="000000"/>
            <w:sz w:val="28"/>
            <w:szCs w:val="28"/>
            <w:u w:val="none"/>
            <w:lang w:val="uk-UA" w:eastAsia="ru-RU"/>
          </w:rPr>
          <w:t>7</w:t>
        </w:r>
        <w:r>
          <w:rPr>
            <w:rStyle w:val="Style12"/>
            <w:rFonts w:ascii="Times New Roman" w:hAnsi="Times New Roman"/>
            <w:color w:val="000000"/>
            <w:sz w:val="28"/>
            <w:szCs w:val="28"/>
            <w:u w:val="none"/>
            <w:lang w:eastAsia="ru-RU"/>
          </w:rPr>
          <w:t>. Після прийняття рішення</w:t>
        </w:r>
        <w:r>
          <w:rPr>
            <w:rStyle w:val="Style12"/>
            <w:rFonts w:ascii="Times New Roman" w:hAnsi="Times New Roman"/>
            <w:color w:val="000000"/>
            <w:sz w:val="28"/>
            <w:szCs w:val="28"/>
            <w:u w:val="none"/>
            <w:lang w:val="uk-UA" w:eastAsia="ru-RU"/>
          </w:rPr>
          <w:t xml:space="preserve"> виконкому</w:t>
        </w:r>
        <w:r>
          <w:rPr>
            <w:rStyle w:val="Style12"/>
            <w:rFonts w:ascii="Times New Roman" w:hAnsi="Times New Roman"/>
            <w:color w:val="000000"/>
            <w:sz w:val="28"/>
            <w:szCs w:val="28"/>
            <w:u w:val="none"/>
            <w:lang w:eastAsia="ru-RU"/>
          </w:rPr>
          <w:t xml:space="preserve"> про виділення коштів з резервного фонду</w:t>
        </w:r>
        <w:r>
          <w:rPr>
            <w:rStyle w:val="Style12"/>
            <w:rFonts w:ascii="Times New Roman" w:hAnsi="Times New Roman"/>
            <w:color w:val="000000"/>
            <w:sz w:val="28"/>
            <w:szCs w:val="28"/>
            <w:u w:val="none"/>
            <w:lang w:val="uk-UA" w:eastAsia="ru-RU"/>
          </w:rPr>
          <w:t xml:space="preserve"> міського</w:t>
        </w:r>
        <w:r>
          <w:rPr>
            <w:rStyle w:val="Style12"/>
            <w:rFonts w:ascii="Times New Roman" w:hAnsi="Times New Roman"/>
            <w:color w:val="000000"/>
            <w:sz w:val="28"/>
            <w:szCs w:val="28"/>
            <w:u w:val="none"/>
            <w:lang w:eastAsia="ru-RU"/>
          </w:rPr>
          <w:t xml:space="preserve"> бюджету:</w:t>
        </w:r>
      </w:hyperlink>
    </w:p>
    <w:p>
      <w:pPr>
        <w:pStyle w:val="Normal"/>
        <w:shd w:val="clear" w:color="auto" w:fill="FFFFFF"/>
        <w:spacing w:lineRule="atLeast" w:line="380" w:before="0" w:after="0"/>
        <w:ind w:firstLine="708"/>
        <w:jc w:val="both"/>
        <w:rPr/>
      </w:pPr>
      <w:hyperlink r:id="rId53">
        <w:r>
          <w:rPr>
            <w:rStyle w:val="Style12"/>
            <w:rFonts w:ascii="Times New Roman" w:hAnsi="Times New Roman"/>
            <w:color w:val="000000"/>
            <w:sz w:val="28"/>
            <w:szCs w:val="28"/>
            <w:u w:val="none"/>
            <w:lang w:val="uk-UA" w:eastAsia="ru-RU"/>
          </w:rPr>
          <w:t>а) головний розпорядник бюджетних коштів у тижневий термін повідомляє фінансовому управлінню міської ради коди економічної класифікації видатків</w:t>
        </w:r>
      </w:hyperlink>
      <w:r>
        <w:rPr>
          <w:rFonts w:ascii="Times New Roman" w:hAnsi="Times New Roman"/>
          <w:color w:val="000000"/>
          <w:sz w:val="28"/>
          <w:szCs w:val="28"/>
          <w:u w:val="none"/>
          <w:lang w:eastAsia="ru-RU"/>
        </w:rPr>
        <w:t> </w:t>
      </w:r>
      <w:hyperlink r:id="rId54">
        <w:r>
          <w:rPr>
            <w:rStyle w:val="Style12"/>
            <w:rFonts w:ascii="Times New Roman" w:hAnsi="Times New Roman"/>
            <w:color w:val="000000"/>
            <w:sz w:val="28"/>
            <w:szCs w:val="28"/>
            <w:u w:val="none"/>
            <w:lang w:val="uk-UA" w:eastAsia="ru-RU"/>
          </w:rPr>
          <w:t>та кредитування</w:t>
        </w:r>
      </w:hyperlink>
      <w:r>
        <w:rPr>
          <w:rFonts w:ascii="Times New Roman" w:hAnsi="Times New Roman"/>
          <w:color w:val="000000"/>
          <w:sz w:val="28"/>
          <w:szCs w:val="28"/>
          <w:u w:val="none"/>
          <w:lang w:eastAsia="ru-RU"/>
        </w:rPr>
        <w:t> </w:t>
      </w:r>
      <w:hyperlink r:id="rId55">
        <w:r>
          <w:rPr>
            <w:rStyle w:val="Style12"/>
            <w:rFonts w:ascii="Times New Roman" w:hAnsi="Times New Roman"/>
            <w:color w:val="000000"/>
            <w:sz w:val="28"/>
            <w:szCs w:val="28"/>
            <w:u w:val="none"/>
            <w:lang w:val="uk-UA" w:eastAsia="ru-RU"/>
          </w:rPr>
          <w:t>міського бюджету (коди тимчасової класифікації видатків місцевих бюджетів) та відповідні обсяги коштів згідно із зазначеним рішенням;</w:t>
        </w:r>
      </w:hyperlink>
    </w:p>
    <w:p>
      <w:pPr>
        <w:pStyle w:val="Normal"/>
        <w:shd w:val="clear" w:color="auto" w:fill="FFFFFF"/>
        <w:spacing w:lineRule="atLeast" w:line="380" w:before="0" w:after="0"/>
        <w:ind w:firstLine="708"/>
        <w:jc w:val="both"/>
        <w:rPr/>
      </w:pPr>
      <w:hyperlink r:id="rId56">
        <w:r>
          <w:rPr>
            <w:rStyle w:val="Style12"/>
            <w:rFonts w:ascii="Times New Roman" w:hAnsi="Times New Roman"/>
            <w:color w:val="000000"/>
            <w:sz w:val="28"/>
            <w:szCs w:val="28"/>
            <w:u w:val="none"/>
            <w:lang w:val="uk-UA" w:eastAsia="ru-RU"/>
          </w:rPr>
          <w:t>б) фінансове управління під час визначення бюджетної програми з резервного фонду міського бюджету закріплює за нею код програмної та функціональної класифікації видатків і кредитування бюджету відповідно до напряму використання коштів резервного фонду бюджету, затвердженого зазначеним рішенням, і вносить в установленому порядку зміни до розпису міського бюджету.</w:t>
        </w:r>
      </w:hyperlink>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2</w:t>
      </w:r>
      <w:r>
        <w:rPr>
          <w:rFonts w:ascii="Times New Roman" w:hAnsi="Times New Roman"/>
          <w:color w:val="000000"/>
          <w:sz w:val="28"/>
          <w:szCs w:val="28"/>
          <w:u w:val="none"/>
          <w:lang w:val="uk-UA" w:eastAsia="ru-RU"/>
        </w:rPr>
        <w:t>8</w:t>
      </w:r>
      <w:r>
        <w:rPr>
          <w:rFonts w:ascii="Times New Roman" w:hAnsi="Times New Roman"/>
          <w:color w:val="000000"/>
          <w:sz w:val="28"/>
          <w:szCs w:val="28"/>
          <w:u w:val="none"/>
          <w:lang w:eastAsia="ru-RU"/>
        </w:rPr>
        <w:t xml:space="preserve">. Головний розпорядник бюджетних коштів після отримання довідки про внесення змін до розпису </w:t>
      </w:r>
      <w:r>
        <w:rPr>
          <w:rFonts w:ascii="Times New Roman" w:hAnsi="Times New Roman"/>
          <w:color w:val="000000"/>
          <w:sz w:val="28"/>
          <w:szCs w:val="28"/>
          <w:u w:val="none"/>
          <w:lang w:val="uk-UA" w:eastAsia="ru-RU"/>
        </w:rPr>
        <w:t xml:space="preserve">міського </w:t>
      </w:r>
      <w:r>
        <w:rPr>
          <w:rFonts w:ascii="Times New Roman" w:hAnsi="Times New Roman"/>
          <w:color w:val="000000"/>
          <w:sz w:val="28"/>
          <w:szCs w:val="28"/>
          <w:u w:val="none"/>
          <w:lang w:eastAsia="ru-RU"/>
        </w:rPr>
        <w:t>бюджету вносить зміни до кошторисів та планів асигнувань у порядку, встановленому для затвердження цих документів.</w:t>
      </w:r>
    </w:p>
    <w:p>
      <w:pPr>
        <w:pStyle w:val="Normal"/>
        <w:shd w:val="clear" w:color="auto" w:fill="FFFFFF"/>
        <w:spacing w:lineRule="atLeast" w:line="380" w:before="0" w:after="0"/>
        <w:ind w:firstLine="708"/>
        <w:jc w:val="both"/>
        <w:rPr/>
      </w:pPr>
      <w:hyperlink r:id="rId57">
        <w:r>
          <w:rPr>
            <w:rStyle w:val="Style12"/>
            <w:rFonts w:ascii="Times New Roman" w:hAnsi="Times New Roman"/>
            <w:color w:val="000000"/>
            <w:sz w:val="28"/>
            <w:szCs w:val="28"/>
            <w:u w:val="none"/>
            <w:lang w:eastAsia="ru-RU"/>
          </w:rPr>
          <w:t>2</w:t>
        </w:r>
        <w:r>
          <w:rPr>
            <w:rStyle w:val="Style12"/>
            <w:rFonts w:ascii="Times New Roman" w:hAnsi="Times New Roman"/>
            <w:color w:val="000000"/>
            <w:sz w:val="28"/>
            <w:szCs w:val="28"/>
            <w:u w:val="none"/>
            <w:lang w:val="uk-UA" w:eastAsia="ru-RU"/>
          </w:rPr>
          <w:t>9</w:t>
        </w:r>
        <w:r>
          <w:rPr>
            <w:rStyle w:val="Style12"/>
            <w:rFonts w:ascii="Times New Roman" w:hAnsi="Times New Roman"/>
            <w:color w:val="000000"/>
            <w:sz w:val="28"/>
            <w:szCs w:val="28"/>
            <w:u w:val="none"/>
            <w:lang w:eastAsia="ru-RU"/>
          </w:rPr>
          <w:t>.</w:t>
        </w:r>
      </w:hyperlink>
      <w:r>
        <w:rPr>
          <w:rFonts w:ascii="Times New Roman" w:hAnsi="Times New Roman"/>
          <w:color w:val="000000"/>
          <w:sz w:val="28"/>
          <w:szCs w:val="28"/>
          <w:u w:val="none"/>
          <w:lang w:val="uk-UA" w:eastAsia="ru-RU"/>
        </w:rPr>
        <w:t xml:space="preserve"> </w:t>
      </w:r>
      <w:hyperlink r:id="rId58">
        <w:r>
          <w:rPr>
            <w:rStyle w:val="Style12"/>
            <w:rFonts w:ascii="Times New Roman" w:hAnsi="Times New Roman"/>
            <w:color w:val="000000"/>
            <w:sz w:val="28"/>
            <w:szCs w:val="28"/>
            <w:u w:val="none"/>
            <w:lang w:val="uk-UA" w:eastAsia="ru-RU"/>
          </w:rPr>
          <w:t>П</w:t>
        </w:r>
        <w:r>
          <w:rPr>
            <w:rStyle w:val="Style12"/>
            <w:rFonts w:ascii="Times New Roman" w:hAnsi="Times New Roman"/>
            <w:color w:val="000000"/>
            <w:sz w:val="28"/>
            <w:szCs w:val="28"/>
            <w:u w:val="none"/>
            <w:lang w:eastAsia="ru-RU"/>
          </w:rPr>
          <w:t xml:space="preserve">ісля внесення змін до розпису бюджету </w:t>
        </w:r>
        <w:r>
          <w:rPr>
            <w:rStyle w:val="Style12"/>
            <w:rFonts w:ascii="Times New Roman" w:hAnsi="Times New Roman"/>
            <w:color w:val="000000"/>
            <w:sz w:val="28"/>
            <w:szCs w:val="28"/>
            <w:u w:val="none"/>
            <w:lang w:val="uk-UA" w:eastAsia="ru-RU"/>
          </w:rPr>
          <w:t xml:space="preserve">управління Державної казначейської служби </w:t>
        </w:r>
        <w:r>
          <w:rPr>
            <w:rStyle w:val="Style12"/>
            <w:rFonts w:ascii="Times New Roman" w:hAnsi="Times New Roman"/>
            <w:color w:val="000000"/>
            <w:sz w:val="28"/>
            <w:szCs w:val="28"/>
            <w:u w:val="none"/>
            <w:lang w:eastAsia="ru-RU"/>
          </w:rPr>
          <w:t xml:space="preserve">здійснює його виконання в установленому порядку, при цьому видатки з резервного фонду бюджету провадяться лише за умови надання </w:t>
        </w:r>
        <w:r>
          <w:rPr>
            <w:rStyle w:val="Style12"/>
            <w:rFonts w:ascii="Times New Roman" w:hAnsi="Times New Roman"/>
            <w:color w:val="000000"/>
            <w:sz w:val="28"/>
            <w:szCs w:val="28"/>
            <w:u w:val="none"/>
            <w:lang w:val="uk-UA" w:eastAsia="ru-RU"/>
          </w:rPr>
          <w:t xml:space="preserve">йому </w:t>
        </w:r>
        <w:r>
          <w:rPr>
            <w:rStyle w:val="Style12"/>
            <w:rFonts w:ascii="Times New Roman" w:hAnsi="Times New Roman"/>
            <w:color w:val="000000"/>
            <w:sz w:val="28"/>
            <w:szCs w:val="28"/>
            <w:u w:val="none"/>
            <w:lang w:eastAsia="ru-RU"/>
          </w:rPr>
          <w:t xml:space="preserve">головним розпорядником бюджетних коштів, якому виділено кошти з резервного фонду бюджету, </w:t>
        </w:r>
      </w:hyperlink>
      <w:r>
        <w:rPr>
          <w:rFonts w:ascii="Times New Roman" w:hAnsi="Times New Roman"/>
          <w:color w:val="000000"/>
          <w:sz w:val="28"/>
          <w:szCs w:val="28"/>
          <w:u w:val="none"/>
          <w:lang w:eastAsia="ru-RU"/>
        </w:rPr>
        <w:t> </w:t>
      </w:r>
      <w:hyperlink r:id="rId59">
        <w:r>
          <w:rPr>
            <w:rStyle w:val="Style12"/>
            <w:rFonts w:ascii="Times New Roman" w:hAnsi="Times New Roman"/>
            <w:color w:val="000000"/>
            <w:sz w:val="28"/>
            <w:szCs w:val="28"/>
            <w:u w:val="none"/>
            <w:lang w:eastAsia="ru-RU"/>
          </w:rPr>
          <w:t>переліку невідкладних (першочергових) робіт з ліквідації наслідків надзвичайних ситуацій</w:t>
        </w:r>
      </w:hyperlink>
      <w:hyperlink r:id="rId60">
        <w:r>
          <w:rPr>
            <w:rStyle w:val="Style12"/>
            <w:rFonts w:ascii="Times New Roman" w:hAnsi="Times New Roman"/>
            <w:color w:val="000000"/>
            <w:sz w:val="28"/>
            <w:szCs w:val="28"/>
            <w:u w:val="none"/>
            <w:lang w:eastAsia="ru-RU"/>
          </w:rPr>
          <w:t>, заходів, пов'язаних із запобіганням виникненню надзвичайних ситуацій</w:t>
        </w:r>
      </w:hyperlink>
      <w:r>
        <w:rPr>
          <w:rFonts w:ascii="Times New Roman" w:hAnsi="Times New Roman"/>
          <w:color w:val="000000"/>
          <w:sz w:val="28"/>
          <w:szCs w:val="28"/>
          <w:u w:val="none"/>
          <w:lang w:eastAsia="ru-RU"/>
        </w:rPr>
        <w:t> </w:t>
      </w:r>
      <w:hyperlink r:id="rId61">
        <w:r>
          <w:rPr>
            <w:rStyle w:val="Style12"/>
            <w:rFonts w:ascii="Times New Roman" w:hAnsi="Times New Roman"/>
            <w:color w:val="000000"/>
            <w:sz w:val="28"/>
            <w:szCs w:val="28"/>
            <w:u w:val="none"/>
            <w:lang w:eastAsia="ru-RU"/>
          </w:rPr>
          <w:t>техногенного, природного та соціального</w:t>
        </w:r>
      </w:hyperlink>
      <w:r>
        <w:rPr>
          <w:rFonts w:ascii="Times New Roman" w:hAnsi="Times New Roman"/>
          <w:color w:val="000000"/>
          <w:sz w:val="28"/>
          <w:szCs w:val="28"/>
          <w:u w:val="none"/>
          <w:lang w:eastAsia="ru-RU"/>
        </w:rPr>
        <w:t> </w:t>
      </w:r>
      <w:hyperlink r:id="rId62">
        <w:r>
          <w:rPr>
            <w:rStyle w:val="Style12"/>
            <w:rFonts w:ascii="Times New Roman" w:hAnsi="Times New Roman"/>
            <w:color w:val="000000"/>
            <w:sz w:val="28"/>
            <w:szCs w:val="28"/>
            <w:u w:val="none"/>
            <w:lang w:eastAsia="ru-RU"/>
          </w:rPr>
          <w:t>характеру,</w:t>
        </w:r>
      </w:hyperlink>
      <w:r>
        <w:rPr>
          <w:rFonts w:ascii="Times New Roman" w:hAnsi="Times New Roman"/>
          <w:color w:val="000000"/>
          <w:sz w:val="28"/>
          <w:szCs w:val="28"/>
          <w:u w:val="none"/>
          <w:lang w:eastAsia="ru-RU"/>
        </w:rPr>
        <w:t> </w:t>
      </w:r>
      <w:hyperlink r:id="rId63">
        <w:r>
          <w:rPr>
            <w:rStyle w:val="Style12"/>
            <w:rFonts w:ascii="Times New Roman" w:hAnsi="Times New Roman"/>
            <w:color w:val="000000"/>
            <w:sz w:val="28"/>
            <w:szCs w:val="28"/>
            <w:u w:val="none"/>
            <w:lang w:eastAsia="ru-RU"/>
          </w:rPr>
          <w:t>або інших заходів, погодженого з</w:t>
        </w:r>
      </w:hyperlink>
      <w:r>
        <w:rPr>
          <w:rFonts w:ascii="Times New Roman" w:hAnsi="Times New Roman"/>
          <w:color w:val="000000"/>
          <w:sz w:val="28"/>
          <w:szCs w:val="28"/>
          <w:u w:val="none"/>
          <w:lang w:val="uk-UA" w:eastAsia="ru-RU"/>
        </w:rPr>
        <w:t xml:space="preserve"> відділом економіки, комунального майна та землі міської ради, фінансовим управлінням </w:t>
      </w:r>
      <w:hyperlink r:id="rId64">
        <w:r>
          <w:rPr>
            <w:rStyle w:val="Style12"/>
            <w:rFonts w:ascii="Times New Roman" w:hAnsi="Times New Roman"/>
            <w:color w:val="000000"/>
            <w:sz w:val="28"/>
            <w:szCs w:val="28"/>
            <w:u w:val="none"/>
            <w:lang w:eastAsia="ru-RU"/>
          </w:rPr>
          <w:t>та копії договору про повернення до відповідного бюджету коштів, виділених з резервного фонду бюджету на умовах повернення, укладеного між головним розпорядником бюджетних коштів та розпорядником бюджетних коштів нижчого рівня або їх одержувачем</w:t>
        </w:r>
      </w:hyperlink>
      <w:hyperlink r:id="rId65">
        <w:r>
          <w:rPr>
            <w:rStyle w:val="Style12"/>
            <w:rFonts w:ascii="Times New Roman" w:hAnsi="Times New Roman"/>
            <w:color w:val="000000"/>
            <w:sz w:val="28"/>
            <w:szCs w:val="28"/>
            <w:u w:val="none"/>
            <w:lang w:eastAsia="ru-RU"/>
          </w:rPr>
          <w:t>.</w:t>
        </w:r>
      </w:hyperlink>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val="uk-UA" w:eastAsia="ru-RU"/>
        </w:rPr>
        <w:t>30</w:t>
      </w:r>
      <w:r>
        <w:rPr>
          <w:rFonts w:ascii="Times New Roman" w:hAnsi="Times New Roman"/>
          <w:color w:val="000000"/>
          <w:sz w:val="28"/>
          <w:szCs w:val="28"/>
          <w:u w:val="none"/>
          <w:lang w:eastAsia="ru-RU"/>
        </w:rPr>
        <w:t>.</w:t>
      </w:r>
      <w:r>
        <w:rPr>
          <w:rFonts w:ascii="Times New Roman" w:hAnsi="Times New Roman"/>
          <w:color w:val="000000"/>
          <w:sz w:val="28"/>
          <w:szCs w:val="28"/>
          <w:u w:val="none"/>
          <w:lang w:val="uk-UA" w:eastAsia="ru-RU"/>
        </w:rPr>
        <w:t xml:space="preserve"> Відділ економіки, комунального майна та землі міської ради</w:t>
      </w:r>
      <w:r>
        <w:rPr>
          <w:rFonts w:ascii="Times New Roman" w:hAnsi="Times New Roman"/>
          <w:color w:val="000000"/>
          <w:sz w:val="28"/>
          <w:szCs w:val="28"/>
          <w:u w:val="none"/>
          <w:lang w:eastAsia="ru-RU"/>
        </w:rPr>
        <w:t xml:space="preserve"> веде реєстр та проводить моніторинг прийнятих рішень про виділення коштів з резервного фонду</w:t>
      </w:r>
      <w:r>
        <w:rPr>
          <w:rFonts w:ascii="Times New Roman" w:hAnsi="Times New Roman"/>
          <w:color w:val="000000"/>
          <w:sz w:val="28"/>
          <w:szCs w:val="28"/>
          <w:u w:val="none"/>
          <w:lang w:val="uk-UA" w:eastAsia="ru-RU"/>
        </w:rPr>
        <w:t xml:space="preserve"> міського</w:t>
      </w:r>
      <w:r>
        <w:rPr>
          <w:rFonts w:ascii="Times New Roman" w:hAnsi="Times New Roman"/>
          <w:color w:val="000000"/>
          <w:sz w:val="28"/>
          <w:szCs w:val="28"/>
          <w:u w:val="none"/>
          <w:lang w:eastAsia="ru-RU"/>
        </w:rPr>
        <w:t xml:space="preserve"> бюджету і щомісяця інформує </w:t>
      </w:r>
      <w:r>
        <w:rPr>
          <w:rFonts w:ascii="Times New Roman" w:hAnsi="Times New Roman"/>
          <w:color w:val="000000"/>
          <w:sz w:val="28"/>
          <w:szCs w:val="28"/>
          <w:u w:val="none"/>
          <w:lang w:val="uk-UA" w:eastAsia="ru-RU"/>
        </w:rPr>
        <w:t>вико</w:t>
      </w:r>
      <w:r>
        <w:rPr>
          <w:rFonts w:ascii="Times New Roman" w:hAnsi="Times New Roman"/>
          <w:color w:val="000000"/>
          <w:sz w:val="28"/>
          <w:szCs w:val="28"/>
          <w:u w:val="none"/>
          <w:lang w:eastAsia="ru-RU"/>
        </w:rPr>
        <w:t xml:space="preserve">навчий </w:t>
      </w:r>
      <w:r>
        <w:rPr>
          <w:rFonts w:ascii="Times New Roman" w:hAnsi="Times New Roman"/>
          <w:color w:val="000000"/>
          <w:sz w:val="28"/>
          <w:szCs w:val="28"/>
          <w:u w:val="none"/>
          <w:lang w:val="uk-UA" w:eastAsia="ru-RU"/>
        </w:rPr>
        <w:t>комітет міської</w:t>
      </w:r>
      <w:r>
        <w:rPr>
          <w:rFonts w:ascii="Times New Roman" w:hAnsi="Times New Roman"/>
          <w:color w:val="000000"/>
          <w:sz w:val="28"/>
          <w:szCs w:val="28"/>
          <w:u w:val="none"/>
          <w:lang w:eastAsia="ru-RU"/>
        </w:rPr>
        <w:t xml:space="preserve"> ради про витрачання коштів резервного фонду </w:t>
      </w:r>
      <w:r>
        <w:rPr>
          <w:rFonts w:ascii="Times New Roman" w:hAnsi="Times New Roman"/>
          <w:color w:val="000000"/>
          <w:sz w:val="28"/>
          <w:szCs w:val="28"/>
          <w:u w:val="none"/>
          <w:lang w:val="uk-UA" w:eastAsia="ru-RU"/>
        </w:rPr>
        <w:t xml:space="preserve">міського </w:t>
      </w:r>
      <w:r>
        <w:rPr>
          <w:rFonts w:ascii="Times New Roman" w:hAnsi="Times New Roman"/>
          <w:color w:val="000000"/>
          <w:sz w:val="28"/>
          <w:szCs w:val="28"/>
          <w:u w:val="none"/>
          <w:lang w:eastAsia="ru-RU"/>
        </w:rPr>
        <w:t>бюджету.</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eastAsia="ru-RU"/>
        </w:rPr>
        <w:t xml:space="preserve">Фінансове управління </w:t>
      </w:r>
      <w:hyperlink r:id="rId66">
        <w:r>
          <w:rPr>
            <w:rStyle w:val="Style12"/>
            <w:rFonts w:ascii="Times New Roman" w:hAnsi="Times New Roman"/>
            <w:color w:val="000000"/>
            <w:sz w:val="28"/>
            <w:szCs w:val="28"/>
            <w:u w:val="none"/>
            <w:lang w:val="uk-UA" w:eastAsia="ru-RU"/>
          </w:rPr>
          <w:t xml:space="preserve">  щокварталу не пізніше 15 числа місяця, що настає за звітним періодом, отримує інформацію управління Державної казначейської служби</w:t>
        </w:r>
      </w:hyperlink>
      <w:r>
        <w:rPr>
          <w:rFonts w:ascii="Times New Roman" w:hAnsi="Times New Roman"/>
          <w:color w:val="000000"/>
          <w:sz w:val="28"/>
          <w:szCs w:val="28"/>
          <w:u w:val="none"/>
          <w:lang w:eastAsia="ru-RU"/>
        </w:rPr>
        <w:t> </w:t>
      </w:r>
      <w:hyperlink r:id="rId67">
        <w:r>
          <w:rPr>
            <w:rStyle w:val="Style12"/>
            <w:rFonts w:ascii="Times New Roman" w:hAnsi="Times New Roman"/>
            <w:color w:val="000000"/>
            <w:sz w:val="28"/>
            <w:szCs w:val="28"/>
            <w:u w:val="none"/>
            <w:lang w:val="uk-UA" w:eastAsia="ru-RU"/>
          </w:rPr>
          <w:t xml:space="preserve"> щодо залишків коштів резервного фонду бюджету на рахунках головних розпорядників бюджетних коштів (одержувачів бюджетних коштів) у розрізі головних розпорядників бюджетних коштів та бюджетних програм з резервного фонду бюджету, а головні розпорядники бюджетних коштів - пояснення про причини невикористання коштів резервного фонду бюджету.</w:t>
        </w:r>
      </w:hyperlink>
    </w:p>
    <w:p>
      <w:pPr>
        <w:pStyle w:val="Normal"/>
        <w:shd w:val="clear" w:color="auto" w:fill="FFFFFF"/>
        <w:spacing w:lineRule="atLeast" w:line="380" w:before="0" w:after="0"/>
        <w:jc w:val="both"/>
        <w:rPr/>
      </w:pPr>
      <w:hyperlink r:id="rId68">
        <w:r>
          <w:rPr>
            <w:rStyle w:val="Style12"/>
            <w:rFonts w:ascii="Times New Roman" w:hAnsi="Times New Roman"/>
            <w:color w:val="000000"/>
            <w:sz w:val="28"/>
            <w:szCs w:val="28"/>
            <w:u w:val="none"/>
            <w:lang w:val="uk-UA" w:eastAsia="ru-RU"/>
          </w:rPr>
          <w:t xml:space="preserve">За результатами аналізу фактичних залишків невикористаних коштів резервного фонду бюджету на рахунках головних розпорядників бюджетних коштів відділ економіки комунального майна та землі </w:t>
        </w:r>
      </w:hyperlink>
      <w:hyperlink r:id="rId69">
        <w:r>
          <w:rPr>
            <w:rStyle w:val="Style12"/>
            <w:rFonts w:ascii="Times New Roman" w:hAnsi="Times New Roman"/>
            <w:color w:val="000000"/>
            <w:sz w:val="28"/>
            <w:szCs w:val="28"/>
            <w:u w:val="none"/>
            <w:lang w:val="uk-UA" w:eastAsia="ru-RU"/>
          </w:rPr>
          <w:t xml:space="preserve"> у разі необхідності готує та подає в установленому порядку на розгляд  виконавчому комітету міської ради проект рішення виконкому щодо зменшення головному розпоряднику бюджетних коштів відповідних видатків з резервного фонду міського бюджету.</w:t>
        </w:r>
      </w:hyperlink>
    </w:p>
    <w:p>
      <w:pPr>
        <w:pStyle w:val="Normal"/>
        <w:shd w:val="clear" w:color="auto" w:fill="FFFFFF"/>
        <w:spacing w:lineRule="atLeast" w:line="380" w:before="0" w:after="0"/>
        <w:ind w:firstLine="708"/>
        <w:jc w:val="both"/>
        <w:rPr/>
      </w:pPr>
      <w:hyperlink r:id="rId70">
        <w:r>
          <w:rPr>
            <w:rStyle w:val="Style12"/>
            <w:rFonts w:ascii="Times New Roman" w:hAnsi="Times New Roman"/>
            <w:color w:val="000000"/>
            <w:sz w:val="28"/>
            <w:szCs w:val="28"/>
            <w:u w:val="none"/>
            <w:lang w:val="uk-UA" w:eastAsia="ru-RU"/>
          </w:rPr>
          <w:t>31. Головні розпорядники бюджетних коштів, які використали кошти з резервного фонду бюджету, подають</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відділу економіки, комунального майна та землі, фінансовому управлінню</w:t>
      </w:r>
      <w:hyperlink r:id="rId71">
        <w:r>
          <w:rPr>
            <w:rStyle w:val="Style12"/>
            <w:rFonts w:ascii="Times New Roman" w:hAnsi="Times New Roman"/>
            <w:color w:val="000000"/>
            <w:sz w:val="28"/>
            <w:szCs w:val="28"/>
            <w:u w:val="none"/>
            <w:lang w:val="uk-UA" w:eastAsia="ru-RU"/>
          </w:rPr>
          <w:t xml:space="preserve"> звіт щодо використання коштів у відповідності з переліком робіт або інших заходів, погодженим відповідно до пункту 28 цього Порядку, а у разі виділення коштів резервного фонду бюджету на умовах повернення - також інформацію про їх повернення до</w:t>
        </w:r>
      </w:hyperlink>
      <w:r>
        <w:rPr>
          <w:rFonts w:ascii="Times New Roman" w:hAnsi="Times New Roman"/>
          <w:color w:val="000000"/>
          <w:sz w:val="28"/>
          <w:szCs w:val="28"/>
          <w:u w:val="none"/>
          <w:lang w:val="uk-UA" w:eastAsia="ru-RU"/>
        </w:rPr>
        <w:t xml:space="preserve"> </w:t>
      </w:r>
      <w:hyperlink r:id="rId72">
        <w:r>
          <w:rPr>
            <w:rStyle w:val="Style12"/>
            <w:rFonts w:ascii="Times New Roman" w:hAnsi="Times New Roman"/>
            <w:color w:val="000000"/>
            <w:sz w:val="28"/>
            <w:szCs w:val="28"/>
            <w:u w:val="none"/>
            <w:lang w:val="uk-UA" w:eastAsia="ru-RU"/>
          </w:rPr>
          <w:t>відповідного</w:t>
        </w:r>
      </w:hyperlink>
      <w:r>
        <w:rPr>
          <w:rFonts w:ascii="Times New Roman" w:hAnsi="Times New Roman"/>
          <w:color w:val="000000"/>
          <w:sz w:val="28"/>
          <w:szCs w:val="28"/>
          <w:u w:val="none"/>
          <w:lang w:eastAsia="ru-RU"/>
        </w:rPr>
        <w:t> </w:t>
      </w:r>
      <w:hyperlink r:id="rId73">
        <w:r>
          <w:rPr>
            <w:rStyle w:val="Style12"/>
            <w:rFonts w:ascii="Times New Roman" w:hAnsi="Times New Roman"/>
            <w:color w:val="000000"/>
            <w:sz w:val="28"/>
            <w:szCs w:val="28"/>
            <w:u w:val="none"/>
            <w:lang w:val="uk-UA" w:eastAsia="ru-RU"/>
          </w:rPr>
          <w:t>бюджету.</w:t>
        </w:r>
      </w:hyperlink>
    </w:p>
    <w:p>
      <w:pPr>
        <w:pStyle w:val="Normal"/>
        <w:shd w:val="clear" w:color="auto" w:fill="FFFFFF"/>
        <w:spacing w:lineRule="atLeast" w:line="380" w:before="0" w:after="0"/>
        <w:ind w:firstLine="708"/>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31.</w:t>
      </w:r>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Фінансове управління отримує не пізніше 25 числа місяця, наступного за звітним інформацію управління Державної казначейської служби про використання коштів з резервного фонду міського бюджету.</w:t>
      </w:r>
    </w:p>
    <w:p>
      <w:pPr>
        <w:pStyle w:val="Normal"/>
        <w:shd w:val="clear" w:color="auto" w:fill="FFFFFF"/>
        <w:spacing w:lineRule="atLeast" w:line="380" w:before="0" w:after="0"/>
        <w:ind w:firstLine="708"/>
        <w:jc w:val="both"/>
        <w:rPr>
          <w:rFonts w:ascii="Times New Roman" w:hAnsi="Times New Roman"/>
          <w:sz w:val="28"/>
          <w:szCs w:val="28"/>
          <w:lang w:eastAsia="ru-RU"/>
        </w:rPr>
      </w:pPr>
      <w:r>
        <w:rPr>
          <w:rFonts w:ascii="Times New Roman" w:hAnsi="Times New Roman"/>
          <w:color w:val="000000"/>
          <w:sz w:val="28"/>
          <w:szCs w:val="28"/>
          <w:u w:val="none"/>
          <w:lang w:eastAsia="ru-RU"/>
        </w:rPr>
        <w:t>32. Контроль за використанням коштів, виділених з резервного фонду бюджету, здійснюється в установленому законодавством порядку.</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rPr>
        <w:t>33.</w:t>
      </w:r>
      <w:r>
        <w:rPr>
          <w:color w:val="000000"/>
          <w:u w:val="none"/>
          <w:lang w:val="uk-UA"/>
        </w:rPr>
        <w:t xml:space="preserve"> </w:t>
      </w:r>
      <w:hyperlink r:id="rId74">
        <w:r>
          <w:rPr>
            <w:rStyle w:val="Style12"/>
            <w:rFonts w:ascii="Times New Roman" w:hAnsi="Times New Roman"/>
            <w:color w:val="000000"/>
            <w:sz w:val="28"/>
            <w:szCs w:val="28"/>
            <w:u w:val="none"/>
            <w:lang w:eastAsia="ru-RU"/>
          </w:rPr>
          <w:t>У разі виявлення за результатами проведення ревізій фактів нецільового використання коштів резервного фонду</w:t>
        </w:r>
        <w:r>
          <w:rPr>
            <w:rStyle w:val="Style12"/>
            <w:rFonts w:ascii="Times New Roman" w:hAnsi="Times New Roman"/>
            <w:color w:val="000000"/>
            <w:sz w:val="28"/>
            <w:szCs w:val="28"/>
            <w:u w:val="none"/>
            <w:lang w:val="uk-UA" w:eastAsia="ru-RU"/>
          </w:rPr>
          <w:t xml:space="preserve"> міського</w:t>
        </w:r>
        <w:r>
          <w:rPr>
            <w:rStyle w:val="Style12"/>
            <w:rFonts w:ascii="Times New Roman" w:hAnsi="Times New Roman"/>
            <w:color w:val="000000"/>
            <w:sz w:val="28"/>
            <w:szCs w:val="28"/>
            <w:u w:val="none"/>
            <w:lang w:eastAsia="ru-RU"/>
          </w:rPr>
          <w:t xml:space="preserve"> бюджету та неповернення їх до</w:t>
        </w:r>
        <w:r>
          <w:rPr>
            <w:rStyle w:val="Style12"/>
            <w:rFonts w:ascii="Times New Roman" w:hAnsi="Times New Roman"/>
            <w:color w:val="000000"/>
            <w:sz w:val="28"/>
            <w:szCs w:val="28"/>
            <w:u w:val="none"/>
            <w:lang w:val="uk-UA" w:eastAsia="ru-RU"/>
          </w:rPr>
          <w:t xml:space="preserve"> міського</w:t>
        </w:r>
        <w:r>
          <w:rPr>
            <w:rStyle w:val="Style12"/>
            <w:rFonts w:ascii="Times New Roman" w:hAnsi="Times New Roman"/>
            <w:color w:val="000000"/>
            <w:sz w:val="28"/>
            <w:szCs w:val="28"/>
            <w:u w:val="none"/>
            <w:lang w:eastAsia="ru-RU"/>
          </w:rPr>
          <w:t xml:space="preserve"> бюджету</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 xml:space="preserve">управління Південного офісу </w:t>
      </w:r>
      <w:hyperlink r:id="rId75">
        <w:r>
          <w:rPr>
            <w:rStyle w:val="Style12"/>
            <w:rFonts w:ascii="Times New Roman" w:hAnsi="Times New Roman"/>
            <w:color w:val="000000"/>
            <w:sz w:val="28"/>
            <w:szCs w:val="28"/>
            <w:u w:val="none"/>
            <w:lang w:eastAsia="ru-RU"/>
          </w:rPr>
          <w:t>Держаудитслужб</w:t>
        </w:r>
        <w:r>
          <w:rPr>
            <w:rStyle w:val="Style12"/>
            <w:rFonts w:ascii="Times New Roman" w:hAnsi="Times New Roman"/>
            <w:color w:val="000000"/>
            <w:sz w:val="28"/>
            <w:szCs w:val="28"/>
            <w:u w:val="none"/>
            <w:lang w:val="uk-UA" w:eastAsia="ru-RU"/>
          </w:rPr>
          <w:t>и в Херсонській області</w:t>
        </w:r>
      </w:hyperlink>
      <w:r>
        <w:rPr>
          <w:rFonts w:ascii="Times New Roman" w:hAnsi="Times New Roman"/>
          <w:color w:val="000000"/>
          <w:sz w:val="28"/>
          <w:szCs w:val="28"/>
          <w:u w:val="none"/>
          <w:lang w:eastAsia="ru-RU"/>
        </w:rPr>
        <w:t> </w:t>
      </w:r>
      <w:hyperlink r:id="rId76">
        <w:r>
          <w:rPr>
            <w:rStyle w:val="Style12"/>
            <w:rFonts w:ascii="Times New Roman" w:hAnsi="Times New Roman"/>
            <w:color w:val="000000"/>
            <w:sz w:val="28"/>
            <w:szCs w:val="28"/>
            <w:u w:val="none"/>
            <w:lang w:eastAsia="ru-RU"/>
          </w:rPr>
          <w:t>порушую</w:t>
        </w:r>
        <w:r>
          <w:rPr>
            <w:rStyle w:val="Style12"/>
            <w:rFonts w:ascii="Times New Roman" w:hAnsi="Times New Roman"/>
            <w:color w:val="000000"/>
            <w:sz w:val="28"/>
            <w:szCs w:val="28"/>
            <w:u w:val="none"/>
            <w:lang w:val="uk-UA" w:eastAsia="ru-RU"/>
          </w:rPr>
          <w:t>є</w:t>
        </w:r>
        <w:r>
          <w:rPr>
            <w:rStyle w:val="Style12"/>
            <w:rFonts w:ascii="Times New Roman" w:hAnsi="Times New Roman"/>
            <w:color w:val="000000"/>
            <w:sz w:val="28"/>
            <w:szCs w:val="28"/>
            <w:u w:val="none"/>
            <w:lang w:eastAsia="ru-RU"/>
          </w:rPr>
          <w:t xml:space="preserve"> </w:t>
        </w:r>
        <w:r>
          <w:rPr>
            <w:rStyle w:val="Style12"/>
            <w:rFonts w:ascii="Times New Roman" w:hAnsi="Times New Roman"/>
            <w:color w:val="000000"/>
            <w:sz w:val="28"/>
            <w:szCs w:val="28"/>
            <w:u w:val="none"/>
            <w:lang w:val="uk-UA" w:eastAsia="ru-RU"/>
          </w:rPr>
          <w:t>пе</w:t>
        </w:r>
        <w:r>
          <w:rPr>
            <w:rStyle w:val="Style12"/>
            <w:rFonts w:ascii="Times New Roman" w:hAnsi="Times New Roman"/>
            <w:color w:val="000000"/>
            <w:sz w:val="28"/>
            <w:szCs w:val="28"/>
            <w:u w:val="none"/>
            <w:lang w:eastAsia="ru-RU"/>
          </w:rPr>
          <w:t>ред</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управлінням Державної казначейської служби в Каховському районі</w:t>
      </w:r>
      <w:hyperlink r:id="rId77">
        <w:r>
          <w:rPr>
            <w:rStyle w:val="Style12"/>
            <w:rFonts w:ascii="Times New Roman" w:hAnsi="Times New Roman"/>
            <w:color w:val="000000"/>
            <w:sz w:val="28"/>
            <w:szCs w:val="28"/>
            <w:u w:val="none"/>
            <w:lang w:eastAsia="ru-RU"/>
          </w:rPr>
          <w:t xml:space="preserve"> питання про зупинення операцій з коштами резервного фонду</w:t>
        </w:r>
        <w:r>
          <w:rPr>
            <w:rStyle w:val="Style12"/>
            <w:rFonts w:ascii="Times New Roman" w:hAnsi="Times New Roman"/>
            <w:color w:val="000000"/>
            <w:sz w:val="28"/>
            <w:szCs w:val="28"/>
            <w:u w:val="none"/>
            <w:lang w:val="uk-UA" w:eastAsia="ru-RU"/>
          </w:rPr>
          <w:t xml:space="preserve"> міського</w:t>
        </w:r>
        <w:r>
          <w:rPr>
            <w:rStyle w:val="Style12"/>
            <w:rFonts w:ascii="Times New Roman" w:hAnsi="Times New Roman"/>
            <w:color w:val="000000"/>
            <w:sz w:val="28"/>
            <w:szCs w:val="28"/>
            <w:u w:val="none"/>
            <w:lang w:eastAsia="ru-RU"/>
          </w:rPr>
          <w:t xml:space="preserve"> бюджету та інформую</w:t>
        </w:r>
        <w:r>
          <w:rPr>
            <w:rStyle w:val="Style12"/>
            <w:rFonts w:ascii="Times New Roman" w:hAnsi="Times New Roman"/>
            <w:color w:val="000000"/>
            <w:sz w:val="28"/>
            <w:szCs w:val="28"/>
            <w:u w:val="none"/>
            <w:lang w:val="uk-UA" w:eastAsia="ru-RU"/>
          </w:rPr>
          <w:t>є</w:t>
        </w:r>
        <w:r>
          <w:rPr>
            <w:rStyle w:val="Style12"/>
            <w:rFonts w:ascii="Times New Roman" w:hAnsi="Times New Roman"/>
            <w:color w:val="000000"/>
            <w:sz w:val="28"/>
            <w:szCs w:val="28"/>
            <w:u w:val="none"/>
            <w:lang w:eastAsia="ru-RU"/>
          </w:rPr>
          <w:t xml:space="preserve"> про це головного розпорядника бюджетних коштів,</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відділ економіки, комунального майна та землі, фінансове управління міської ради.</w:t>
      </w:r>
      <w:r>
        <w:rPr>
          <w:rFonts w:ascii="Times New Roman" w:hAnsi="Times New Roman"/>
          <w:color w:val="000000"/>
          <w:sz w:val="28"/>
          <w:szCs w:val="28"/>
          <w:u w:val="none"/>
          <w:lang w:eastAsia="ru-RU"/>
        </w:rPr>
        <w:t xml:space="preserve"> </w:t>
      </w:r>
    </w:p>
    <w:p>
      <w:pPr>
        <w:pStyle w:val="Normal"/>
        <w:shd w:val="clear" w:color="auto" w:fill="FFFFFF"/>
        <w:spacing w:lineRule="atLeast" w:line="380" w:before="0" w:after="0"/>
        <w:ind w:firstLine="708"/>
        <w:jc w:val="both"/>
        <w:rPr/>
      </w:pPr>
      <w:r>
        <w:rPr>
          <w:rFonts w:ascii="Times New Roman" w:hAnsi="Times New Roman"/>
          <w:color w:val="000000"/>
          <w:sz w:val="28"/>
          <w:szCs w:val="28"/>
          <w:u w:val="none"/>
          <w:lang w:val="uk-UA"/>
        </w:rPr>
        <w:t>34.</w:t>
      </w:r>
      <w:r>
        <w:rPr>
          <w:color w:val="000000"/>
          <w:u w:val="none"/>
          <w:lang w:val="uk-UA"/>
        </w:rPr>
        <w:t xml:space="preserve"> </w:t>
      </w:r>
      <w:hyperlink r:id="rId78">
        <w:r>
          <w:rPr>
            <w:rStyle w:val="Style12"/>
            <w:rFonts w:ascii="Times New Roman" w:hAnsi="Times New Roman"/>
            <w:color w:val="000000"/>
            <w:sz w:val="28"/>
            <w:szCs w:val="28"/>
            <w:u w:val="none"/>
            <w:lang w:val="uk-UA" w:eastAsia="ru-RU"/>
          </w:rPr>
          <w:t>На підставі актів ревізій, складених відповідно до законодавства,</w:t>
        </w:r>
      </w:hyperlink>
      <w:r>
        <w:rPr>
          <w:rFonts w:ascii="Times New Roman" w:hAnsi="Times New Roman"/>
          <w:color w:val="000000"/>
          <w:sz w:val="28"/>
          <w:szCs w:val="28"/>
          <w:u w:val="none"/>
          <w:lang w:val="uk-UA" w:eastAsia="ru-RU"/>
        </w:rPr>
        <w:t xml:space="preserve"> відділ економіки, комунального майна та землі, </w:t>
      </w:r>
      <w:hyperlink r:id="rId79">
        <w:r>
          <w:rPr>
            <w:rStyle w:val="Style12"/>
            <w:rFonts w:ascii="Times New Roman" w:hAnsi="Times New Roman"/>
            <w:color w:val="000000"/>
            <w:sz w:val="28"/>
            <w:szCs w:val="28"/>
            <w:u w:val="none"/>
            <w:lang w:val="uk-UA" w:eastAsia="ru-RU"/>
          </w:rPr>
          <w:t xml:space="preserve"> готує та подає в установленому порядку на розгляд виконавчого комітету міської ради  проект рішення щодо зменшення головному розпоряднику бюджетних коштів обсягу зазначених видатків з резервного фонду міського бюджету на суму коштів, що витрачені не за цільовим призначенням.</w:t>
        </w:r>
      </w:hyperlink>
    </w:p>
    <w:p>
      <w:pPr>
        <w:pStyle w:val="Normal"/>
        <w:shd w:val="clear" w:color="auto" w:fill="FFFFFF"/>
        <w:spacing w:lineRule="atLeast" w:line="380" w:before="0" w:after="0"/>
        <w:ind w:firstLine="708"/>
        <w:jc w:val="both"/>
        <w:rPr/>
      </w:pPr>
      <w:hyperlink r:id="rId80">
        <w:r>
          <w:rPr>
            <w:rStyle w:val="Style12"/>
            <w:rFonts w:ascii="Times New Roman" w:hAnsi="Times New Roman"/>
            <w:color w:val="000000"/>
            <w:sz w:val="28"/>
            <w:szCs w:val="28"/>
            <w:u w:val="none"/>
            <w:lang w:val="uk-UA" w:eastAsia="ru-RU"/>
          </w:rPr>
          <w:t>У разі неможливості здійснити зазначене зменшення обсягу видатків з резервного фонду бюджету</w:t>
        </w:r>
      </w:hyperlink>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відділ економіки, комунального майна та землі,</w:t>
      </w:r>
      <w:r>
        <w:rPr>
          <w:rFonts w:ascii="Times New Roman" w:hAnsi="Times New Roman"/>
          <w:color w:val="000000"/>
          <w:sz w:val="28"/>
          <w:szCs w:val="28"/>
          <w:u w:val="none"/>
          <w:lang w:eastAsia="ru-RU"/>
        </w:rPr>
        <w:t> </w:t>
      </w:r>
      <w:hyperlink r:id="rId81">
        <w:r>
          <w:rPr>
            <w:rStyle w:val="Style12"/>
            <w:rFonts w:ascii="Times New Roman" w:hAnsi="Times New Roman"/>
            <w:color w:val="000000"/>
            <w:sz w:val="28"/>
            <w:szCs w:val="28"/>
            <w:u w:val="none"/>
            <w:lang w:val="uk-UA" w:eastAsia="ru-RU"/>
          </w:rPr>
          <w:t xml:space="preserve"> повідомляє про це</w:t>
        </w:r>
      </w:hyperlink>
      <w:r>
        <w:rPr>
          <w:rFonts w:ascii="Times New Roman" w:hAnsi="Times New Roman"/>
          <w:color w:val="000000"/>
          <w:sz w:val="28"/>
          <w:szCs w:val="28"/>
          <w:u w:val="none"/>
          <w:lang w:val="uk-UA"/>
        </w:rPr>
        <w:t xml:space="preserve"> управління Південного офісу</w:t>
      </w:r>
      <w:r>
        <w:rPr>
          <w:color w:val="000000"/>
          <w:u w:val="none"/>
          <w:lang w:val="uk-UA"/>
        </w:rPr>
        <w:t xml:space="preserve"> </w:t>
      </w:r>
      <w:hyperlink r:id="rId82">
        <w:r>
          <w:rPr>
            <w:rStyle w:val="Style12"/>
            <w:rFonts w:ascii="Times New Roman" w:hAnsi="Times New Roman"/>
            <w:color w:val="000000"/>
            <w:sz w:val="28"/>
            <w:szCs w:val="28"/>
            <w:u w:val="none"/>
            <w:lang w:val="uk-UA" w:eastAsia="ru-RU"/>
          </w:rPr>
          <w:t>Держаудитслужби в       Херсонській обдасті</w:t>
        </w:r>
      </w:hyperlink>
      <w:hyperlink r:id="rId83">
        <w:r>
          <w:rPr>
            <w:rStyle w:val="Style12"/>
            <w:rFonts w:ascii="Times New Roman" w:hAnsi="Times New Roman"/>
            <w:color w:val="000000"/>
            <w:sz w:val="28"/>
            <w:szCs w:val="28"/>
            <w:u w:val="none"/>
            <w:lang w:val="uk-UA" w:eastAsia="ru-RU"/>
          </w:rPr>
          <w:t xml:space="preserve"> яке виявило факт нецільового використання коштів.</w:t>
        </w:r>
      </w:hyperlink>
    </w:p>
    <w:p>
      <w:pPr>
        <w:pStyle w:val="Normal"/>
        <w:shd w:val="clear" w:color="auto" w:fill="FFFFFF"/>
        <w:spacing w:lineRule="atLeast" w:line="380" w:before="0" w:after="0"/>
        <w:jc w:val="both"/>
        <w:rPr>
          <w:rFonts w:ascii="Times New Roman" w:hAnsi="Times New Roman"/>
          <w:sz w:val="28"/>
          <w:szCs w:val="28"/>
          <w:lang w:val="uk-UA" w:eastAsia="ru-RU"/>
        </w:rPr>
      </w:pPr>
      <w:r>
        <w:rPr>
          <w:color w:val="000000"/>
          <w:u w:val="none"/>
          <w:lang w:val="uk-UA"/>
        </w:rPr>
        <w:t xml:space="preserve">                  </w:t>
      </w:r>
      <w:r>
        <w:rPr>
          <w:rFonts w:ascii="Times New Roman" w:hAnsi="Times New Roman"/>
          <w:color w:val="000000"/>
          <w:sz w:val="28"/>
          <w:szCs w:val="28"/>
          <w:u w:val="none"/>
          <w:lang w:val="uk-UA"/>
        </w:rPr>
        <w:t>35</w:t>
      </w:r>
      <w:r>
        <w:rPr>
          <w:color w:val="000000"/>
          <w:u w:val="none"/>
          <w:lang w:val="uk-UA"/>
        </w:rPr>
        <w:t xml:space="preserve">. </w:t>
      </w:r>
      <w:r>
        <w:rPr>
          <w:rFonts w:ascii="Times New Roman" w:hAnsi="Times New Roman"/>
          <w:color w:val="000000"/>
          <w:sz w:val="28"/>
          <w:szCs w:val="28"/>
          <w:u w:val="none"/>
          <w:lang w:eastAsia="ru-RU"/>
        </w:rPr>
        <w:t> </w:t>
      </w:r>
      <w:r>
        <w:rPr>
          <w:rFonts w:ascii="Times New Roman" w:hAnsi="Times New Roman"/>
          <w:color w:val="000000"/>
          <w:sz w:val="28"/>
          <w:szCs w:val="28"/>
          <w:u w:val="none"/>
          <w:lang w:val="uk-UA" w:eastAsia="ru-RU"/>
        </w:rPr>
        <w:t>Фінансове управління отримує  щомісяця  інформацію управління Державної казначейської служби в Каховському районі про повернення коштів виділених з резервного фонду міського бюджету на умовах повернення.</w:t>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color w:val="000000"/>
          <w:sz w:val="28"/>
          <w:szCs w:val="28"/>
          <w:u w:val="none"/>
          <w:lang w:val="uk-UA" w:eastAsia="ru-RU"/>
        </w:rPr>
      </w:pPr>
      <w:r>
        <w:rPr>
          <w:rFonts w:ascii="Times New Roman" w:hAnsi="Times New Roman"/>
          <w:color w:val="000000"/>
          <w:sz w:val="28"/>
          <w:szCs w:val="28"/>
          <w:u w:val="none"/>
          <w:lang w:val="uk-UA" w:eastAsia="ru-RU"/>
        </w:rPr>
      </w:r>
    </w:p>
    <w:p>
      <w:pPr>
        <w:pStyle w:val="Normal"/>
        <w:shd w:val="clear" w:color="auto" w:fill="FFFFFF"/>
        <w:spacing w:lineRule="atLeast" w:line="380" w:before="0" w:after="0"/>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Начальник фінансового управління</w:t>
      </w:r>
    </w:p>
    <w:p>
      <w:pPr>
        <w:pStyle w:val="Normal"/>
        <w:shd w:val="clear" w:color="auto" w:fill="FFFFFF"/>
        <w:spacing w:lineRule="atLeast" w:line="380" w:before="0" w:after="0"/>
        <w:jc w:val="both"/>
        <w:rPr>
          <w:rFonts w:ascii="Times New Roman" w:hAnsi="Times New Roman"/>
          <w:sz w:val="28"/>
          <w:szCs w:val="28"/>
          <w:lang w:val="uk-UA" w:eastAsia="ru-RU"/>
        </w:rPr>
      </w:pPr>
      <w:r>
        <w:rPr>
          <w:rFonts w:ascii="Times New Roman" w:hAnsi="Times New Roman"/>
          <w:color w:val="000000"/>
          <w:sz w:val="28"/>
          <w:szCs w:val="28"/>
          <w:u w:val="none"/>
          <w:lang w:val="uk-UA" w:eastAsia="ru-RU"/>
        </w:rPr>
        <w:t>Каховської міської ради                                                           О.А.Гончаров</w:t>
      </w:r>
    </w:p>
    <w:p>
      <w:pPr>
        <w:pStyle w:val="Normal"/>
        <w:spacing w:before="0" w:after="200"/>
        <w:rPr>
          <w:color w:val="000000"/>
          <w:u w:val="none"/>
        </w:rPr>
      </w:pPr>
      <w:r>
        <w:rPr>
          <w:color w:val="000000"/>
          <w:u w:val="none"/>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3"/>
      <w:numFmt w:val="bullet"/>
      <w:lvlText w:val="-"/>
      <w:lvlJc w:val="left"/>
      <w:pPr>
        <w:ind w:left="1068" w:hanging="360"/>
      </w:pPr>
      <w:rPr>
        <w:rFonts w:ascii="Arial"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9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5512"/>
    <w:pPr>
      <w:widowControl/>
      <w:bidi w:val="0"/>
      <w:spacing w:lineRule="auto" w:line="276" w:before="0" w:after="200"/>
      <w:jc w:val="left"/>
    </w:pPr>
    <w:rPr>
      <w:rFonts w:ascii="Calibri" w:hAnsi="Calibri" w:eastAsia="Calibri" w:cs="Times New Roman"/>
      <w:color w:val="auto"/>
      <w:sz w:val="22"/>
      <w:szCs w:val="22"/>
      <w:lang w:eastAsia="en-US" w:val="ru-RU" w:bidi="ar-SA"/>
    </w:rPr>
  </w:style>
  <w:style w:type="paragraph" w:styleId="1">
    <w:name w:val="Heading 1"/>
    <w:basedOn w:val="Normal"/>
    <w:qFormat/>
    <w:pPr>
      <w:keepNext/>
      <w:numPr>
        <w:ilvl w:val="0"/>
        <w:numId w:val="1"/>
      </w:numPr>
      <w:suppressAutoHyphens w:val="true"/>
      <w:jc w:val="center"/>
      <w:outlineLvl w:val="0"/>
      <w:outlineLvl w:val="0"/>
    </w:pPr>
    <w:rPr>
      <w:sz w:val="28"/>
      <w:lang w:val="uk-UA" w:eastAsia="ar-SA"/>
    </w:rPr>
  </w:style>
  <w:style w:type="paragraph" w:styleId="3">
    <w:name w:val="Heading 3"/>
    <w:basedOn w:val="Normal"/>
    <w:link w:val="Heading3Char"/>
    <w:uiPriority w:val="99"/>
    <w:qFormat/>
    <w:rsid w:val="00003fd3"/>
    <w:pPr>
      <w:spacing w:lineRule="auto" w:line="240" w:beforeAutospacing="1" w:afterAutospacing="1"/>
      <w:outlineLvl w:val="2"/>
    </w:pPr>
    <w:rPr>
      <w:rFonts w:ascii="Times New Roman" w:hAnsi="Times New Roman" w:eastAsia="Times New Roman"/>
      <w:b/>
      <w:bCs/>
      <w:sz w:val="27"/>
      <w:szCs w:val="27"/>
      <w:lang w:eastAsia="ru-RU"/>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qFormat/>
    <w:locked/>
    <w:rsid w:val="00003fd3"/>
    <w:rPr>
      <w:rFonts w:ascii="Times New Roman" w:hAnsi="Times New Roman" w:cs="Times New Roman"/>
      <w:b/>
      <w:bCs/>
      <w:sz w:val="27"/>
      <w:szCs w:val="27"/>
      <w:lang w:eastAsia="ru-RU"/>
    </w:rPr>
  </w:style>
  <w:style w:type="character" w:styleId="Style12">
    <w:name w:val="Интернет-ссылка"/>
    <w:basedOn w:val="DefaultParagraphFont"/>
    <w:uiPriority w:val="99"/>
    <w:rsid w:val="004d07f5"/>
    <w:rPr>
      <w:rFonts w:cs="Times New Roman"/>
      <w:color w:val="0000FF"/>
      <w:u w:val="single"/>
    </w:rPr>
  </w:style>
  <w:style w:type="character" w:styleId="ListLabel1">
    <w:name w:val="ListLabel 1"/>
    <w:qFormat/>
    <w:rPr>
      <w:rFonts w:eastAsia="Times New Roman"/>
    </w:rPr>
  </w:style>
  <w:style w:type="character" w:styleId="ListLabel2">
    <w:name w:val="ListLabel 2"/>
    <w:qFormat/>
    <w:rPr>
      <w:rFonts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ListParagraph">
    <w:name w:val="List Paragraph"/>
    <w:basedOn w:val="Normal"/>
    <w:uiPriority w:val="99"/>
    <w:qFormat/>
    <w:rsid w:val="008554f6"/>
    <w:pPr>
      <w:spacing w:before="0" w:after="200"/>
      <w:ind w:left="720" w:hanging="0"/>
      <w:contextualSpacing/>
    </w:pPr>
    <w:rPr/>
  </w:style>
  <w:style w:type="paragraph" w:styleId="Style18">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arch.ligazakon.ua/l_doc2.nsf/link1/KP121098.html" TargetMode="External"/><Relationship Id="rId4" Type="http://schemas.openxmlformats.org/officeDocument/2006/relationships/hyperlink" Target="http://search.ligazakon.ua/l_doc2.nsf/link1/KP090783.html" TargetMode="External"/><Relationship Id="rId5" Type="http://schemas.openxmlformats.org/officeDocument/2006/relationships/hyperlink" Target="http://search.ligazakon.ua/l_doc2.nsf/link1/KP181140.html" TargetMode="External"/><Relationship Id="rId6" Type="http://schemas.openxmlformats.org/officeDocument/2006/relationships/hyperlink" Target="http://search.ligazakon.ua/l_doc2.nsf/link1/KP181140.html" TargetMode="External"/><Relationship Id="rId7" Type="http://schemas.openxmlformats.org/officeDocument/2006/relationships/hyperlink" Target="http://search.ligazakon.ua/l_doc2.nsf/link1/KP181140.html" TargetMode="External"/><Relationship Id="rId8" Type="http://schemas.openxmlformats.org/officeDocument/2006/relationships/hyperlink" Target="http://search.ligazakon.ua/l_doc2.nsf/link1/KP181140.html" TargetMode="External"/><Relationship Id="rId9" Type="http://schemas.openxmlformats.org/officeDocument/2006/relationships/hyperlink" Target="http://search.ligazakon.ua/l_doc2.nsf/link1/KP050647.html" TargetMode="External"/><Relationship Id="rId10" Type="http://schemas.openxmlformats.org/officeDocument/2006/relationships/hyperlink" Target="http://search.ligazakon.ua/l_doc2.nsf/link1/KP050647.html" TargetMode="External"/><Relationship Id="rId11" Type="http://schemas.openxmlformats.org/officeDocument/2006/relationships/hyperlink" Target="http://search.ligazakon.ua/l_doc2.nsf/link1/KP120129.html" TargetMode="External"/><Relationship Id="rId12" Type="http://schemas.openxmlformats.org/officeDocument/2006/relationships/hyperlink" Target="http://search.ligazakon.ua/l_doc2.nsf/link1/KP050647.html" TargetMode="External"/><Relationship Id="rId13" Type="http://schemas.openxmlformats.org/officeDocument/2006/relationships/hyperlink" Target="http://search.ligazakon.ua/l_doc2.nsf/link1/KP050647.html" TargetMode="External"/><Relationship Id="rId14" Type="http://schemas.openxmlformats.org/officeDocument/2006/relationships/hyperlink" Target="http://search.ligazakon.ua/l_doc2.nsf/link1/KP050647.html" TargetMode="External"/><Relationship Id="rId15" Type="http://schemas.openxmlformats.org/officeDocument/2006/relationships/hyperlink" Target="http://search.ligazakon.ua/l_doc2.nsf/link1/KP050647.html" TargetMode="External"/><Relationship Id="rId16" Type="http://schemas.openxmlformats.org/officeDocument/2006/relationships/hyperlink" Target="http://search.ligazakon.ua/l_doc2.nsf/link1/KP050647.html" TargetMode="External"/><Relationship Id="rId17" Type="http://schemas.openxmlformats.org/officeDocument/2006/relationships/hyperlink" Target="http://search.ligazakon.ua/l_doc2.nsf/link1/KP050647.html" TargetMode="External"/><Relationship Id="rId18" Type="http://schemas.openxmlformats.org/officeDocument/2006/relationships/hyperlink" Target="http://search.ligazakon.ua/l_doc2.nsf/link1/KP050647.html" TargetMode="External"/><Relationship Id="rId19" Type="http://schemas.openxmlformats.org/officeDocument/2006/relationships/hyperlink" Target="http://search.ligazakon.ua/l_doc2.nsf/link1/KP050647.html" TargetMode="External"/><Relationship Id="rId20" Type="http://schemas.openxmlformats.org/officeDocument/2006/relationships/hyperlink" Target="http://search.ligazakon.ua/l_doc2.nsf/link1/KP050647.html" TargetMode="External"/><Relationship Id="rId21" Type="http://schemas.openxmlformats.org/officeDocument/2006/relationships/hyperlink" Target="http://search.ligazakon.ua/l_doc2.nsf/link1/KP090783.html" TargetMode="External"/><Relationship Id="rId22" Type="http://schemas.openxmlformats.org/officeDocument/2006/relationships/hyperlink" Target="http://search.ligazakon.ua/l_doc2.nsf/link1/KP140558.html" TargetMode="External"/><Relationship Id="rId23" Type="http://schemas.openxmlformats.org/officeDocument/2006/relationships/hyperlink" Target="http://search.ligazakon.ua/l_doc2.nsf/link1/KP090783.html" TargetMode="External"/><Relationship Id="rId24" Type="http://schemas.openxmlformats.org/officeDocument/2006/relationships/hyperlink" Target="http://search.ligazakon.ua/l_doc2.nsf/link1/KP050647.html" TargetMode="External"/><Relationship Id="rId25" Type="http://schemas.openxmlformats.org/officeDocument/2006/relationships/hyperlink" Target="http://search.ligazakon.ua/l_doc2.nsf/link1/KP050647.html" TargetMode="External"/><Relationship Id="rId26" Type="http://schemas.openxmlformats.org/officeDocument/2006/relationships/hyperlink" Target="http://search.ligazakon.ua/l_doc2.nsf/link1/KP050647.html" TargetMode="External"/><Relationship Id="rId27" Type="http://schemas.openxmlformats.org/officeDocument/2006/relationships/hyperlink" Target="http://search.ligazakon.ua/l_doc2.nsf/link1/KP090783.html" TargetMode="External"/><Relationship Id="rId28" Type="http://schemas.openxmlformats.org/officeDocument/2006/relationships/hyperlink" Target="http://search.ligazakon.ua/l_doc2.nsf/link1/KP140558.html" TargetMode="External"/><Relationship Id="rId29" Type="http://schemas.openxmlformats.org/officeDocument/2006/relationships/hyperlink" Target="http://search.ligazakon.ua/l_doc2.nsf/link1/KP090783.html" TargetMode="External"/><Relationship Id="rId30" Type="http://schemas.openxmlformats.org/officeDocument/2006/relationships/hyperlink" Target="http://search.ligazakon.ua/l_doc2.nsf/link1/KP050647.html" TargetMode="External"/><Relationship Id="rId31" Type="http://schemas.openxmlformats.org/officeDocument/2006/relationships/hyperlink" Target="http://search.ligazakon.ua/l_doc2.nsf/link1/KP050647.html" TargetMode="External"/><Relationship Id="rId32" Type="http://schemas.openxmlformats.org/officeDocument/2006/relationships/hyperlink" Target="http://search.ligazakon.ua/l_doc2.nsf/link1/KP050647.html" TargetMode="External"/><Relationship Id="rId33" Type="http://schemas.openxmlformats.org/officeDocument/2006/relationships/hyperlink" Target="http://search.ligazakon.ua/l_doc2.nsf/link1/KP050647.html" TargetMode="External"/><Relationship Id="rId34" Type="http://schemas.openxmlformats.org/officeDocument/2006/relationships/hyperlink" Target="http://search.ligazakon.ua/l_doc2.nsf/link1/KP181140.html" TargetMode="External"/><Relationship Id="rId35" Type="http://schemas.openxmlformats.org/officeDocument/2006/relationships/hyperlink" Target="http://search.ligazakon.ua/l_doc2.nsf/link1/KP050647.html" TargetMode="External"/><Relationship Id="rId36" Type="http://schemas.openxmlformats.org/officeDocument/2006/relationships/hyperlink" Target="http://search.ligazakon.ua/l_doc2.nsf/link1/KP181140.html" TargetMode="External"/><Relationship Id="rId37" Type="http://schemas.openxmlformats.org/officeDocument/2006/relationships/hyperlink" Target="http://search.ligazakon.ua/l_doc2.nsf/link1/KP050647.html" TargetMode="External"/><Relationship Id="rId38" Type="http://schemas.openxmlformats.org/officeDocument/2006/relationships/hyperlink" Target="http://search.ligazakon.ua/l_doc2.nsf/link1/KP130380.html" TargetMode="External"/><Relationship Id="rId39" Type="http://schemas.openxmlformats.org/officeDocument/2006/relationships/hyperlink" Target="http://search.ligazakon.ua/l_doc2.nsf/link1/KP050647.html" TargetMode="External"/><Relationship Id="rId40" Type="http://schemas.openxmlformats.org/officeDocument/2006/relationships/hyperlink" Target="http://search.ligazakon.ua/l_doc2.nsf/link1/KP040368.html" TargetMode="External"/><Relationship Id="rId41" Type="http://schemas.openxmlformats.org/officeDocument/2006/relationships/hyperlink" Target="http://search.ligazakon.ua/l_doc2.nsf/link1/KP050647.html" TargetMode="External"/><Relationship Id="rId42" Type="http://schemas.openxmlformats.org/officeDocument/2006/relationships/hyperlink" Target="http://search.ligazakon.ua/l_doc2.nsf/link1/KP120129.html" TargetMode="External"/><Relationship Id="rId43" Type="http://schemas.openxmlformats.org/officeDocument/2006/relationships/hyperlink" Target="http://search.ligazakon.ua/l_doc2.nsf/link1/KP120129.html" TargetMode="External"/><Relationship Id="rId44" Type="http://schemas.openxmlformats.org/officeDocument/2006/relationships/hyperlink" Target="http://search.ligazakon.ua/l_doc2.nsf/link1/KP050647.html" TargetMode="External"/><Relationship Id="rId45" Type="http://schemas.openxmlformats.org/officeDocument/2006/relationships/hyperlink" Target="http://search.ligazakon.ua/l_doc2.nsf/link1/KP050647.html" TargetMode="External"/><Relationship Id="rId46" Type="http://schemas.openxmlformats.org/officeDocument/2006/relationships/hyperlink" Target="http://search.ligazakon.ua/l_doc2.nsf/link1/KP050647.html" TargetMode="External"/><Relationship Id="rId47" Type="http://schemas.openxmlformats.org/officeDocument/2006/relationships/hyperlink" Target="http://search.ligazakon.ua/l_doc2.nsf/link1/KP050647.html" TargetMode="External"/><Relationship Id="rId48" Type="http://schemas.openxmlformats.org/officeDocument/2006/relationships/hyperlink" Target="http://search.ligazakon.ua/l_doc2.nsf/link1/KP050647.html" TargetMode="External"/><Relationship Id="rId49" Type="http://schemas.openxmlformats.org/officeDocument/2006/relationships/hyperlink" Target="http://search.ligazakon.ua/l_doc2.nsf/link1/KP050647.html" TargetMode="External"/><Relationship Id="rId50" Type="http://schemas.openxmlformats.org/officeDocument/2006/relationships/hyperlink" Target="http://search.ligazakon.ua/l_doc2.nsf/link1/KP050647.html" TargetMode="External"/><Relationship Id="rId51" Type="http://schemas.openxmlformats.org/officeDocument/2006/relationships/hyperlink" Target="http://search.ligazakon.ua/l_doc2.nsf/link1/KP050647.html" TargetMode="External"/><Relationship Id="rId52" Type="http://schemas.openxmlformats.org/officeDocument/2006/relationships/hyperlink" Target="http://search.ligazakon.ua/l_doc2.nsf/link1/KP050647.html" TargetMode="External"/><Relationship Id="rId53" Type="http://schemas.openxmlformats.org/officeDocument/2006/relationships/hyperlink" Target="http://search.ligazakon.ua/l_doc2.nsf/link1/KP050647.html" TargetMode="External"/><Relationship Id="rId54" Type="http://schemas.openxmlformats.org/officeDocument/2006/relationships/hyperlink" Target="http://search.ligazakon.ua/l_doc2.nsf/link1/KP120129.html" TargetMode="External"/><Relationship Id="rId55" Type="http://schemas.openxmlformats.org/officeDocument/2006/relationships/hyperlink" Target="http://search.ligazakon.ua/l_doc2.nsf/link1/KP050647.html" TargetMode="External"/><Relationship Id="rId56" Type="http://schemas.openxmlformats.org/officeDocument/2006/relationships/hyperlink" Target="http://search.ligazakon.ua/l_doc2.nsf/link1/KP050647.html" TargetMode="External"/><Relationship Id="rId57" Type="http://schemas.openxmlformats.org/officeDocument/2006/relationships/hyperlink" Target="http://search.ligazakon.ua/l_doc2.nsf/link1/KP050647.html" TargetMode="External"/><Relationship Id="rId58" Type="http://schemas.openxmlformats.org/officeDocument/2006/relationships/hyperlink" Target="http://search.ligazakon.ua/l_doc2.nsf/link1/KP050647.html" TargetMode="External"/><Relationship Id="rId59" Type="http://schemas.openxmlformats.org/officeDocument/2006/relationships/hyperlink" Target="http://search.ligazakon.ua/l_doc2.nsf/link1/KP050647.html" TargetMode="External"/><Relationship Id="rId60" Type="http://schemas.openxmlformats.org/officeDocument/2006/relationships/hyperlink" Target="http://search.ligazakon.ua/l_doc2.nsf/link1/KP090783.html" TargetMode="External"/><Relationship Id="rId61" Type="http://schemas.openxmlformats.org/officeDocument/2006/relationships/hyperlink" Target="http://search.ligazakon.ua/l_doc2.nsf/link1/KP140558.html" TargetMode="External"/><Relationship Id="rId62" Type="http://schemas.openxmlformats.org/officeDocument/2006/relationships/hyperlink" Target="http://search.ligazakon.ua/l_doc2.nsf/link1/KP090783.html" TargetMode="External"/><Relationship Id="rId63" Type="http://schemas.openxmlformats.org/officeDocument/2006/relationships/hyperlink" Target="http://search.ligazakon.ua/l_doc2.nsf/link1/KP050647.html" TargetMode="External"/><Relationship Id="rId64" Type="http://schemas.openxmlformats.org/officeDocument/2006/relationships/hyperlink" Target="http://search.ligazakon.ua/l_doc2.nsf/link1/KP120129.html" TargetMode="External"/><Relationship Id="rId65" Type="http://schemas.openxmlformats.org/officeDocument/2006/relationships/hyperlink" Target="http://search.ligazakon.ua/l_doc2.nsf/link1/KP050647.html" TargetMode="External"/><Relationship Id="rId66" Type="http://schemas.openxmlformats.org/officeDocument/2006/relationships/hyperlink" Target="http://search.ligazakon.ua/l_doc2.nsf/link1/KP050647.html" TargetMode="External"/><Relationship Id="rId67" Type="http://schemas.openxmlformats.org/officeDocument/2006/relationships/hyperlink" Target="http://search.ligazakon.ua/l_doc2.nsf/link1/KP050647.html" TargetMode="External"/><Relationship Id="rId68" Type="http://schemas.openxmlformats.org/officeDocument/2006/relationships/hyperlink" Target="http://search.ligazakon.ua/l_doc2.nsf/link1/KP050647.html" TargetMode="External"/><Relationship Id="rId69" Type="http://schemas.openxmlformats.org/officeDocument/2006/relationships/hyperlink" Target="http://search.ligazakon.ua/l_doc2.nsf/link1/KP050647.html" TargetMode="External"/><Relationship Id="rId70" Type="http://schemas.openxmlformats.org/officeDocument/2006/relationships/hyperlink" Target="http://search.ligazakon.ua/l_doc2.nsf/link1/KP050647.html" TargetMode="External"/><Relationship Id="rId71" Type="http://schemas.openxmlformats.org/officeDocument/2006/relationships/hyperlink" Target="http://search.ligazakon.ua/l_doc2.nsf/link1/KP050647.html" TargetMode="External"/><Relationship Id="rId72" Type="http://schemas.openxmlformats.org/officeDocument/2006/relationships/hyperlink" Target="http://search.ligazakon.ua/l_doc2.nsf/link1/KP120129.html" TargetMode="External"/><Relationship Id="rId73" Type="http://schemas.openxmlformats.org/officeDocument/2006/relationships/hyperlink" Target="http://search.ligazakon.ua/l_doc2.nsf/link1/KP050647.html" TargetMode="External"/><Relationship Id="rId74" Type="http://schemas.openxmlformats.org/officeDocument/2006/relationships/hyperlink" Target="http://search.ligazakon.ua/l_doc2.nsf/link1/KP061618.html" TargetMode="External"/><Relationship Id="rId75" Type="http://schemas.openxmlformats.org/officeDocument/2006/relationships/hyperlink" Target="http://search.ligazakon.ua/l_doc2.nsf/link1/KP160950.html" TargetMode="External"/><Relationship Id="rId76" Type="http://schemas.openxmlformats.org/officeDocument/2006/relationships/hyperlink" Target="http://search.ligazakon.ua/l_doc2.nsf/link1/KP061618.html" TargetMode="External"/><Relationship Id="rId77" Type="http://schemas.openxmlformats.org/officeDocument/2006/relationships/hyperlink" Target="http://search.ligazakon.ua/l_doc2.nsf/link1/KP061618.html" TargetMode="External"/><Relationship Id="rId78" Type="http://schemas.openxmlformats.org/officeDocument/2006/relationships/hyperlink" Target="http://search.ligazakon.ua/l_doc2.nsf/link1/KP061618.html" TargetMode="External"/><Relationship Id="rId79" Type="http://schemas.openxmlformats.org/officeDocument/2006/relationships/hyperlink" Target="http://search.ligazakon.ua/l_doc2.nsf/link1/KP061618.html" TargetMode="External"/><Relationship Id="rId80" Type="http://schemas.openxmlformats.org/officeDocument/2006/relationships/hyperlink" Target="http://search.ligazakon.ua/l_doc2.nsf/link1/KP050647.html" TargetMode="External"/><Relationship Id="rId81" Type="http://schemas.openxmlformats.org/officeDocument/2006/relationships/hyperlink" Target="http://search.ligazakon.ua/l_doc2.nsf/link1/KP050647.html" TargetMode="External"/><Relationship Id="rId82" Type="http://schemas.openxmlformats.org/officeDocument/2006/relationships/hyperlink" Target="http://search.ligazakon.ua/l_doc2.nsf/link1/KP160950.html" TargetMode="External"/><Relationship Id="rId83" Type="http://schemas.openxmlformats.org/officeDocument/2006/relationships/hyperlink" Target="http://search.ligazakon.ua/l_doc2.nsf/link1/KP050647.html" TargetMode="External"/><Relationship Id="rId84" Type="http://schemas.openxmlformats.org/officeDocument/2006/relationships/numbering" Target="numbering.xml"/><Relationship Id="rId85" Type="http://schemas.openxmlformats.org/officeDocument/2006/relationships/fontTable" Target="fontTable.xml"/><Relationship Id="rId86" Type="http://schemas.openxmlformats.org/officeDocument/2006/relationships/settings" Target="settings.xml"/><Relationship Id="rId8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516</TotalTime>
  <Application>LibreOffice/5.1.6.2$Linux_x86 LibreOffice_project/10m0$Build-2</Application>
  <Pages>10</Pages>
  <Words>2450</Words>
  <Characters>16739</Characters>
  <CharactersWithSpaces>19445</CharactersWithSpaces>
  <Paragraphs>104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2019-04-03T06:54:00Z</dcterms:created>
  <dc:creator>Nachalnik</dc:creator>
  <dc:description/>
  <dc:language>ru-RU</dc:language>
  <cp:lastModifiedBy/>
  <cp:lastPrinted>2019-08-01T06:06:00Z</cp:lastPrinted>
  <dcterms:modified xsi:type="dcterms:W3CDTF">2019-08-30T09:44:47Z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