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left="4956" w:right="0" w:firstLine="708"/>
        <w:jc w:val="both"/>
        <w:rPr>
          <w:rFonts w:ascii="Times New Roman" w:hAnsi="Times New Roman"/>
          <w:sz w:val="28"/>
          <w:szCs w:val="28"/>
        </w:rPr>
      </w:pPr>
      <w:r>
        <w:rPr>
          <w:sz w:val="28"/>
          <w:szCs w:val="28"/>
        </w:rPr>
        <w:t>ЗАТВЕРДЖЕНО</w:t>
      </w:r>
    </w:p>
    <w:p>
      <w:pPr>
        <w:pStyle w:val="Normal"/>
        <w:ind w:left="4956" w:right="0" w:firstLine="708"/>
        <w:jc w:val="both"/>
        <w:rPr>
          <w:rFonts w:ascii="Times New Roman" w:hAnsi="Times New Roman"/>
          <w:sz w:val="28"/>
          <w:szCs w:val="28"/>
        </w:rPr>
      </w:pPr>
      <w:r>
        <w:rPr>
          <w:sz w:val="28"/>
          <w:szCs w:val="28"/>
        </w:rPr>
        <w:t>рішенням сесії міської ради</w:t>
      </w:r>
    </w:p>
    <w:p>
      <w:pPr>
        <w:pStyle w:val="Normal"/>
        <w:ind w:left="4956" w:right="0" w:firstLine="708"/>
        <w:jc w:val="both"/>
        <w:rPr/>
      </w:pPr>
      <w:r>
        <w:rPr>
          <w:sz w:val="28"/>
          <w:szCs w:val="28"/>
          <w:u w:val="single"/>
        </w:rPr>
        <w:t>05.12.2019</w:t>
      </w:r>
      <w:r>
        <w:rPr>
          <w:sz w:val="28"/>
          <w:szCs w:val="28"/>
          <w:u w:val="single"/>
        </w:rPr>
        <w:t xml:space="preserve">№ </w:t>
      </w:r>
      <w:r>
        <w:rPr>
          <w:sz w:val="28"/>
          <w:szCs w:val="28"/>
          <w:u w:val="single"/>
        </w:rPr>
        <w:t>1974/89</w:t>
      </w:r>
    </w:p>
    <w:p>
      <w:pPr>
        <w:pStyle w:val="Normal"/>
        <w:ind w:left="1416" w:right="0" w:hanging="0"/>
        <w:jc w:val="both"/>
        <w:rPr>
          <w:rFonts w:ascii="Times New Roman" w:hAnsi="Times New Roman"/>
          <w:sz w:val="28"/>
          <w:szCs w:val="28"/>
        </w:rPr>
      </w:pPr>
      <w:r>
        <w:rPr>
          <w:sz w:val="28"/>
          <w:szCs w:val="28"/>
        </w:rPr>
      </w:r>
    </w:p>
    <w:p>
      <w:pPr>
        <w:pStyle w:val="Normal"/>
        <w:jc w:val="center"/>
        <w:rPr>
          <w:rFonts w:ascii="Times New Roman" w:hAnsi="Times New Roman"/>
          <w:b/>
          <w:b/>
          <w:sz w:val="28"/>
          <w:szCs w:val="28"/>
        </w:rPr>
      </w:pPr>
      <w:r>
        <w:rPr>
          <w:b/>
          <w:bCs/>
          <w:sz w:val="28"/>
          <w:szCs w:val="28"/>
        </w:rPr>
        <w:t>ПОЛОЖЕННЯ</w:t>
      </w:r>
    </w:p>
    <w:p>
      <w:pPr>
        <w:pStyle w:val="Normal"/>
        <w:jc w:val="center"/>
        <w:rPr>
          <w:rFonts w:ascii="Times New Roman" w:hAnsi="Times New Roman"/>
          <w:b/>
          <w:b/>
          <w:bCs/>
          <w:sz w:val="28"/>
          <w:szCs w:val="28"/>
        </w:rPr>
      </w:pPr>
      <w:r>
        <w:rPr>
          <w:b/>
          <w:bCs/>
          <w:sz w:val="28"/>
          <w:szCs w:val="28"/>
        </w:rPr>
        <w:t xml:space="preserve">про відділ економіки та комунального майна </w:t>
      </w:r>
    </w:p>
    <w:p>
      <w:pPr>
        <w:pStyle w:val="Normal"/>
        <w:jc w:val="center"/>
        <w:rPr>
          <w:rFonts w:ascii="Times New Roman" w:hAnsi="Times New Roman"/>
          <w:b/>
          <w:b/>
          <w:sz w:val="28"/>
          <w:szCs w:val="28"/>
        </w:rPr>
      </w:pPr>
      <w:r>
        <w:rPr>
          <w:b/>
          <w:bCs/>
          <w:sz w:val="28"/>
          <w:szCs w:val="28"/>
        </w:rPr>
        <w:t>Каховської міської ради</w:t>
      </w:r>
    </w:p>
    <w:p>
      <w:pPr>
        <w:pStyle w:val="Normal"/>
        <w:jc w:val="center"/>
        <w:rPr>
          <w:rFonts w:ascii="Times New Roman" w:hAnsi="Times New Roman"/>
          <w:b/>
          <w:b/>
          <w:bCs/>
          <w:sz w:val="28"/>
          <w:szCs w:val="28"/>
        </w:rPr>
      </w:pPr>
      <w:r>
        <w:rPr>
          <w:b/>
          <w:bCs/>
          <w:sz w:val="28"/>
          <w:szCs w:val="28"/>
        </w:rPr>
      </w:r>
    </w:p>
    <w:p>
      <w:pPr>
        <w:pStyle w:val="Normal"/>
        <w:jc w:val="center"/>
        <w:rPr>
          <w:rFonts w:ascii="Times New Roman" w:hAnsi="Times New Roman"/>
          <w:b/>
          <w:b/>
          <w:sz w:val="28"/>
          <w:szCs w:val="28"/>
        </w:rPr>
      </w:pPr>
      <w:r>
        <w:rPr>
          <w:b/>
          <w:bCs/>
          <w:sz w:val="28"/>
          <w:szCs w:val="28"/>
        </w:rPr>
        <w:t>І. Загальні положення</w:t>
      </w:r>
      <w:r>
        <w:rPr>
          <w:sz w:val="28"/>
          <w:szCs w:val="28"/>
        </w:rPr>
        <w:t>.</w:t>
      </w:r>
    </w:p>
    <w:p>
      <w:pPr>
        <w:pStyle w:val="Normal"/>
        <w:jc w:val="both"/>
        <w:rPr>
          <w:rFonts w:ascii="Times New Roman" w:hAnsi="Times New Roman"/>
          <w:sz w:val="28"/>
          <w:szCs w:val="28"/>
        </w:rPr>
      </w:pPr>
      <w:r>
        <w:rPr>
          <w:sz w:val="28"/>
          <w:szCs w:val="28"/>
        </w:rPr>
      </w:r>
    </w:p>
    <w:p>
      <w:pPr>
        <w:pStyle w:val="Normal"/>
        <w:jc w:val="both"/>
        <w:rPr>
          <w:rFonts w:ascii="Times New Roman" w:hAnsi="Times New Roman"/>
          <w:sz w:val="28"/>
          <w:szCs w:val="28"/>
        </w:rPr>
      </w:pPr>
      <w:r>
        <w:rPr>
          <w:sz w:val="28"/>
          <w:szCs w:val="28"/>
        </w:rPr>
        <w:tab/>
        <w:t>1. Відділ економіки та комунального майна (д</w:t>
      </w:r>
      <w:bookmarkStart w:id="0" w:name="_GoBack"/>
      <w:bookmarkEnd w:id="0"/>
      <w:r>
        <w:rPr>
          <w:sz w:val="28"/>
          <w:szCs w:val="28"/>
        </w:rPr>
        <w:t>алі – відділ) є структурним підрозділом Каховської міської ради, утворюється за поданням міського голови міською радою, підзвітний і підконтрольний раді, підпорядкований її виконавчому комітету, міському голові та заступнику міського голови з питань діяльності виконавчих органів ради, який курирує питання соціально-економічного розвитку міста.</w:t>
      </w:r>
    </w:p>
    <w:p>
      <w:pPr>
        <w:pStyle w:val="Normal"/>
        <w:jc w:val="both"/>
        <w:rPr>
          <w:rFonts w:ascii="Times New Roman" w:hAnsi="Times New Roman"/>
          <w:sz w:val="28"/>
          <w:szCs w:val="28"/>
        </w:rPr>
      </w:pPr>
      <w:r>
        <w:rPr>
          <w:sz w:val="28"/>
          <w:szCs w:val="28"/>
        </w:rPr>
        <w:tab/>
        <w:t xml:space="preserve">2. Відділ у своїй діяльності керується Конституцією України, Законами України: «Про місцеве самоврядування в Україні», «Про службу в органах місцевого самоврядування», «Про відпустки», «Про засади запобігання і протидії корупції», «Про доступ до публічної інформації», «Про захист персональних даних», Указами та розпорядженнями Президента України, постановами Кабінету Міністрів України, іншими Законами України, регламентом виконавчого комітету Каховської міської ради, рішеннями сесії міської ради, розпорядженнями міського голови, іншими нормативними документами та цим Положенням. </w:t>
      </w:r>
    </w:p>
    <w:p>
      <w:pPr>
        <w:pStyle w:val="Normal"/>
        <w:jc w:val="both"/>
        <w:rPr>
          <w:rFonts w:ascii="Times New Roman" w:hAnsi="Times New Roman"/>
          <w:sz w:val="28"/>
          <w:szCs w:val="28"/>
        </w:rPr>
      </w:pPr>
      <w:r>
        <w:rPr>
          <w:sz w:val="28"/>
          <w:szCs w:val="28"/>
        </w:rPr>
        <w:tab/>
        <w:t xml:space="preserve">3. Діяльність відділу здійснюється на підставі планів роботи,  стратегічних та середньострокових програм економічного та соціального розвитку міста. </w:t>
      </w:r>
    </w:p>
    <w:p>
      <w:pPr>
        <w:pStyle w:val="Normal"/>
        <w:jc w:val="both"/>
        <w:rPr>
          <w:rFonts w:ascii="Times New Roman" w:hAnsi="Times New Roman"/>
          <w:sz w:val="28"/>
          <w:szCs w:val="28"/>
        </w:rPr>
      </w:pPr>
      <w:r>
        <w:rPr>
          <w:sz w:val="28"/>
          <w:szCs w:val="28"/>
        </w:rPr>
        <w:tab/>
      </w:r>
    </w:p>
    <w:p>
      <w:pPr>
        <w:pStyle w:val="Normal"/>
        <w:jc w:val="center"/>
        <w:rPr>
          <w:rFonts w:ascii="Times New Roman" w:hAnsi="Times New Roman"/>
          <w:b/>
          <w:b/>
          <w:sz w:val="28"/>
          <w:szCs w:val="28"/>
        </w:rPr>
      </w:pPr>
      <w:r>
        <w:rPr>
          <w:b/>
          <w:bCs/>
          <w:sz w:val="28"/>
          <w:szCs w:val="28"/>
        </w:rPr>
        <w:t>ІІ. Основні завдання відділу.</w:t>
      </w:r>
    </w:p>
    <w:p>
      <w:pPr>
        <w:pStyle w:val="Normal"/>
        <w:jc w:val="both"/>
        <w:rPr>
          <w:rFonts w:ascii="Times New Roman" w:hAnsi="Times New Roman"/>
          <w:sz w:val="28"/>
          <w:szCs w:val="28"/>
        </w:rPr>
      </w:pPr>
      <w:r>
        <w:rPr>
          <w:sz w:val="28"/>
          <w:szCs w:val="28"/>
        </w:rPr>
      </w:r>
    </w:p>
    <w:p>
      <w:pPr>
        <w:pStyle w:val="Normal"/>
        <w:jc w:val="both"/>
        <w:rPr>
          <w:rFonts w:ascii="Times New Roman" w:hAnsi="Times New Roman"/>
          <w:sz w:val="28"/>
          <w:szCs w:val="28"/>
        </w:rPr>
      </w:pPr>
      <w:r>
        <w:rPr>
          <w:sz w:val="28"/>
          <w:szCs w:val="28"/>
        </w:rPr>
        <w:tab/>
        <w:t>1. Реалізація державної економічної політики щодо збалансованого економічного та соціального розвитку міста, розвитку туризму.</w:t>
      </w:r>
    </w:p>
    <w:p>
      <w:pPr>
        <w:pStyle w:val="Normal"/>
        <w:jc w:val="both"/>
        <w:rPr>
          <w:rFonts w:ascii="Times New Roman" w:hAnsi="Times New Roman"/>
          <w:sz w:val="28"/>
          <w:szCs w:val="28"/>
        </w:rPr>
      </w:pPr>
      <w:r>
        <w:rPr>
          <w:sz w:val="28"/>
          <w:szCs w:val="28"/>
        </w:rPr>
        <w:tab/>
        <w:t>2. Сприяння комплексному економічному і соціальному розвитку міста, туризму, вдосконаленню розміщення продуктивних сил, розвиткові міжрегіональних та міждержавних економічних зв’язків, сприяння ефективному проведенню економічних реформ, забезпечення раціонального використання виробничо-технічного і наукового потенціалу міста, його природних, трудових і фінансових ресурсів.</w:t>
      </w:r>
    </w:p>
    <w:p>
      <w:pPr>
        <w:pStyle w:val="Normal"/>
        <w:jc w:val="both"/>
        <w:rPr>
          <w:rFonts w:ascii="Times New Roman" w:hAnsi="Times New Roman"/>
          <w:sz w:val="28"/>
          <w:szCs w:val="28"/>
        </w:rPr>
      </w:pPr>
      <w:r>
        <w:rPr>
          <w:sz w:val="28"/>
          <w:szCs w:val="28"/>
        </w:rPr>
        <w:tab/>
        <w:t>3. Інформування міської ради про стан економічного та соціального розвитку міста, хід виконання планів (програм) соціально-економічного розвитку та інших цільових програм.</w:t>
      </w:r>
    </w:p>
    <w:p>
      <w:pPr>
        <w:pStyle w:val="Normal"/>
        <w:jc w:val="both"/>
        <w:rPr>
          <w:rFonts w:ascii="Times New Roman" w:hAnsi="Times New Roman"/>
          <w:sz w:val="28"/>
          <w:szCs w:val="28"/>
        </w:rPr>
      </w:pPr>
      <w:r>
        <w:rPr>
          <w:sz w:val="28"/>
          <w:szCs w:val="28"/>
        </w:rPr>
        <w:tab/>
        <w:t xml:space="preserve">4. Забезпечення надання публічної інформації у відповідності до Закону України «Про доступ до публічної інформації». </w:t>
      </w:r>
    </w:p>
    <w:p>
      <w:pPr>
        <w:pStyle w:val="Normal"/>
        <w:jc w:val="both"/>
        <w:rPr>
          <w:rFonts w:ascii="Times New Roman" w:hAnsi="Times New Roman"/>
          <w:sz w:val="28"/>
          <w:szCs w:val="28"/>
        </w:rPr>
      </w:pPr>
      <w:r>
        <w:rPr>
          <w:sz w:val="28"/>
          <w:szCs w:val="28"/>
        </w:rPr>
        <w:tab/>
        <w:t>5. Захист інтересів і прав громадян як споживачів у разі придбання,  замовлення або використання ними товарів (робіт, послуг) для власних побутових потреб.</w:t>
      </w:r>
    </w:p>
    <w:p>
      <w:pPr>
        <w:pStyle w:val="Normal"/>
        <w:jc w:val="both"/>
        <w:rPr>
          <w:rFonts w:ascii="Times New Roman" w:hAnsi="Times New Roman"/>
          <w:sz w:val="28"/>
          <w:szCs w:val="28"/>
        </w:rPr>
      </w:pPr>
      <w:r>
        <w:rPr>
          <w:sz w:val="28"/>
          <w:szCs w:val="28"/>
        </w:rPr>
        <w:tab/>
        <w:t>6. Координація роботи з територіальними органами Державного комітету  України по стандартизації, метрології та сертифікації, органами і установами державного санітарного нагляду та з іншими місцевими органами виконавчої влади у питаннях захисту прав споживачів.</w:t>
      </w:r>
    </w:p>
    <w:p>
      <w:pPr>
        <w:pStyle w:val="Normal"/>
        <w:jc w:val="both"/>
        <w:rPr>
          <w:rFonts w:ascii="Times New Roman" w:hAnsi="Times New Roman" w:cs="Times New Roman"/>
          <w:sz w:val="28"/>
          <w:szCs w:val="28"/>
          <w:lang w:val="uk-UA"/>
        </w:rPr>
      </w:pPr>
      <w:r>
        <w:rPr>
          <w:sz w:val="28"/>
          <w:szCs w:val="28"/>
        </w:rPr>
        <w:tab/>
        <w:t>7. Формування регуляторної політики.</w:t>
      </w:r>
    </w:p>
    <w:p>
      <w:pPr>
        <w:pStyle w:val="Normal"/>
        <w:jc w:val="both"/>
        <w:rPr>
          <w:rFonts w:ascii="Times New Roman" w:hAnsi="Times New Roman" w:cs="Times New Roman"/>
          <w:sz w:val="28"/>
          <w:szCs w:val="28"/>
          <w:lang w:val="uk-UA"/>
        </w:rPr>
      </w:pPr>
      <w:r>
        <w:rPr>
          <w:sz w:val="28"/>
          <w:szCs w:val="28"/>
        </w:rPr>
        <w:t>8. Забезпечення реалізації політики у сфері торгівлі, громадського харчування та побутових послуг.</w:t>
      </w:r>
    </w:p>
    <w:p>
      <w:pPr>
        <w:pStyle w:val="Normal"/>
        <w:jc w:val="both"/>
        <w:rPr>
          <w:rFonts w:ascii="Times New Roman" w:hAnsi="Times New Roman"/>
          <w:sz w:val="28"/>
          <w:szCs w:val="28"/>
        </w:rPr>
      </w:pPr>
      <w:r>
        <w:rPr>
          <w:sz w:val="28"/>
          <w:szCs w:val="28"/>
        </w:rPr>
        <w:tab/>
        <w:t>9</w:t>
      </w:r>
      <w:r>
        <w:rPr>
          <w:sz w:val="28"/>
          <w:szCs w:val="28"/>
          <w:highlight w:val="white"/>
        </w:rPr>
        <w:t>. Забезпечення виконання міською радою повноважень з питань управління майном.</w:t>
      </w:r>
    </w:p>
    <w:p>
      <w:pPr>
        <w:pStyle w:val="Normal"/>
        <w:jc w:val="both"/>
        <w:rPr>
          <w:rFonts w:ascii="Times New Roman" w:hAnsi="Times New Roman"/>
          <w:sz w:val="28"/>
          <w:szCs w:val="28"/>
        </w:rPr>
      </w:pPr>
      <w:r>
        <w:rPr>
          <w:sz w:val="28"/>
          <w:szCs w:val="28"/>
        </w:rPr>
        <w:tab/>
        <w:t>10. Забезпечення реалізації державної політики в сфері організації та здійснення процедур закупівель товарів, робіт і послуг за державні кошти.</w:t>
      </w:r>
    </w:p>
    <w:p>
      <w:pPr>
        <w:pStyle w:val="Normal"/>
        <w:jc w:val="both"/>
        <w:rPr>
          <w:rFonts w:ascii="Times New Roman" w:hAnsi="Times New Roman"/>
          <w:sz w:val="28"/>
          <w:szCs w:val="28"/>
        </w:rPr>
      </w:pPr>
      <w:r>
        <w:rPr>
          <w:sz w:val="28"/>
          <w:szCs w:val="28"/>
        </w:rPr>
      </w:r>
    </w:p>
    <w:p>
      <w:pPr>
        <w:pStyle w:val="Normal"/>
        <w:jc w:val="center"/>
        <w:rPr>
          <w:rFonts w:ascii="Times New Roman" w:hAnsi="Times New Roman"/>
          <w:b/>
          <w:b/>
          <w:bCs/>
          <w:sz w:val="28"/>
          <w:szCs w:val="28"/>
        </w:rPr>
      </w:pPr>
      <w:r>
        <w:rPr>
          <w:b/>
          <w:bCs/>
          <w:sz w:val="28"/>
          <w:szCs w:val="28"/>
        </w:rPr>
        <w:t>ІІІ. Основні функції відділу</w:t>
      </w:r>
    </w:p>
    <w:p>
      <w:pPr>
        <w:pStyle w:val="Normal"/>
        <w:jc w:val="both"/>
        <w:rPr>
          <w:rFonts w:ascii="Times New Roman" w:hAnsi="Times New Roman"/>
          <w:sz w:val="28"/>
          <w:szCs w:val="28"/>
        </w:rPr>
      </w:pPr>
      <w:r>
        <w:rPr>
          <w:sz w:val="28"/>
          <w:szCs w:val="28"/>
        </w:rPr>
      </w:r>
    </w:p>
    <w:p>
      <w:pPr>
        <w:pStyle w:val="Normal"/>
        <w:jc w:val="both"/>
        <w:rPr>
          <w:rFonts w:ascii="Times New Roman" w:hAnsi="Times New Roman"/>
          <w:sz w:val="28"/>
          <w:szCs w:val="28"/>
        </w:rPr>
      </w:pPr>
      <w:r>
        <w:rPr>
          <w:sz w:val="28"/>
          <w:szCs w:val="28"/>
        </w:rPr>
        <w:tab/>
        <w:t>1. Відділ відповідно до покладених на нього завдань розробляє:</w:t>
      </w:r>
    </w:p>
    <w:p>
      <w:pPr>
        <w:pStyle w:val="Normal"/>
        <w:jc w:val="both"/>
        <w:rPr>
          <w:rFonts w:ascii="Times New Roman" w:hAnsi="Times New Roman"/>
          <w:sz w:val="28"/>
          <w:szCs w:val="28"/>
        </w:rPr>
      </w:pPr>
      <w:r>
        <w:rPr>
          <w:sz w:val="28"/>
          <w:szCs w:val="28"/>
        </w:rPr>
        <w:tab/>
        <w:t>- проекти програм соціально-економічного розвитку міста, інших цільових програм, та подає їх на розгляд виконавчому комітету міської ради для подальшого розгляду на сесії, бере участь  в організації їх виконання;</w:t>
      </w:r>
    </w:p>
    <w:p>
      <w:pPr>
        <w:pStyle w:val="Normal"/>
        <w:jc w:val="both"/>
        <w:rPr>
          <w:rFonts w:ascii="Times New Roman" w:hAnsi="Times New Roman"/>
          <w:sz w:val="28"/>
          <w:szCs w:val="28"/>
        </w:rPr>
      </w:pPr>
      <w:r>
        <w:rPr>
          <w:sz w:val="28"/>
          <w:szCs w:val="28"/>
        </w:rPr>
        <w:tab/>
        <w:t>- проекти місцевих нормативно-правових актів з питань, віднесених до компетенції відділу;</w:t>
      </w:r>
    </w:p>
    <w:p>
      <w:pPr>
        <w:pStyle w:val="Normal"/>
        <w:jc w:val="both"/>
        <w:rPr>
          <w:rFonts w:ascii="Times New Roman" w:hAnsi="Times New Roman"/>
          <w:sz w:val="28"/>
          <w:szCs w:val="28"/>
        </w:rPr>
      </w:pPr>
      <w:r>
        <w:rPr>
          <w:sz w:val="28"/>
          <w:szCs w:val="28"/>
        </w:rPr>
        <w:tab/>
        <w:t>- програму розвитку малого підприємництва в місті, та реалізовує заходи, спрямовані на розвиток підприємницької діяльності всіх форм власності;</w:t>
      </w:r>
    </w:p>
    <w:p>
      <w:pPr>
        <w:pStyle w:val="Normal"/>
        <w:jc w:val="both"/>
        <w:rPr>
          <w:rFonts w:ascii="Times New Roman" w:hAnsi="Times New Roman"/>
          <w:sz w:val="28"/>
          <w:szCs w:val="28"/>
        </w:rPr>
      </w:pPr>
      <w:r>
        <w:rPr>
          <w:sz w:val="28"/>
          <w:szCs w:val="28"/>
        </w:rPr>
        <w:tab/>
        <w:t>- заходи, спрямовані на залучення іноземних інвестицій та кредитних ресурсів для розвитку економічного потенціалу регіону, сприяє підприємствам у розробці інвестиційних програм.</w:t>
      </w:r>
    </w:p>
    <w:p>
      <w:pPr>
        <w:pStyle w:val="Normal"/>
        <w:jc w:val="both"/>
        <w:rPr>
          <w:rFonts w:ascii="Times New Roman" w:hAnsi="Times New Roman"/>
          <w:sz w:val="28"/>
          <w:szCs w:val="28"/>
        </w:rPr>
      </w:pPr>
      <w:r>
        <w:rPr>
          <w:sz w:val="28"/>
          <w:szCs w:val="28"/>
        </w:rPr>
        <w:tab/>
        <w:t>2. Готує пропозиції:</w:t>
      </w:r>
    </w:p>
    <w:p>
      <w:pPr>
        <w:pStyle w:val="Normal"/>
        <w:jc w:val="both"/>
        <w:rPr>
          <w:rFonts w:ascii="Times New Roman" w:hAnsi="Times New Roman"/>
          <w:sz w:val="28"/>
          <w:szCs w:val="28"/>
        </w:rPr>
      </w:pPr>
      <w:r>
        <w:rPr>
          <w:sz w:val="28"/>
          <w:szCs w:val="28"/>
        </w:rPr>
        <w:tab/>
        <w:t>- до проектів міського бюджету, Програми зайнятості населення та використання трудових ресурсів, інших цільових програм;</w:t>
      </w:r>
    </w:p>
    <w:p>
      <w:pPr>
        <w:pStyle w:val="Normal"/>
        <w:jc w:val="both"/>
        <w:rPr>
          <w:rFonts w:ascii="Times New Roman" w:hAnsi="Times New Roman"/>
          <w:sz w:val="28"/>
          <w:szCs w:val="28"/>
        </w:rPr>
      </w:pPr>
      <w:r>
        <w:rPr>
          <w:sz w:val="28"/>
          <w:szCs w:val="28"/>
        </w:rPr>
        <w:tab/>
        <w:t>- з питань розміщення на території міста нових, реконструкції, розширення, ліквідації діючих підприємств та інших об’єктів з урахуванням потреб соціально-економічного розвитку міста;</w:t>
      </w:r>
    </w:p>
    <w:p>
      <w:pPr>
        <w:pStyle w:val="Normal"/>
        <w:jc w:val="both"/>
        <w:rPr>
          <w:rFonts w:ascii="Times New Roman" w:hAnsi="Times New Roman"/>
          <w:sz w:val="28"/>
          <w:szCs w:val="28"/>
        </w:rPr>
      </w:pPr>
      <w:r>
        <w:rPr>
          <w:sz w:val="28"/>
          <w:szCs w:val="28"/>
        </w:rPr>
        <w:tab/>
        <w:t>3. Забезпечує:</w:t>
      </w:r>
    </w:p>
    <w:p>
      <w:pPr>
        <w:pStyle w:val="Normal"/>
        <w:jc w:val="both"/>
        <w:rPr>
          <w:rFonts w:ascii="Times New Roman" w:hAnsi="Times New Roman"/>
          <w:sz w:val="28"/>
          <w:szCs w:val="28"/>
        </w:rPr>
      </w:pPr>
      <w:r>
        <w:rPr>
          <w:sz w:val="28"/>
          <w:szCs w:val="28"/>
        </w:rPr>
        <w:tab/>
        <w:t>- складання та використання у роботі необхідних для управління соціально-економічним розвитком міста балансів фінансових, трудових ресурсів, грошових доходів і витрат населення;</w:t>
      </w:r>
    </w:p>
    <w:p>
      <w:pPr>
        <w:pStyle w:val="Normal"/>
        <w:jc w:val="both"/>
        <w:rPr>
          <w:rFonts w:ascii="Times New Roman" w:hAnsi="Times New Roman"/>
          <w:sz w:val="28"/>
          <w:szCs w:val="28"/>
        </w:rPr>
      </w:pPr>
      <w:r>
        <w:rPr>
          <w:sz w:val="28"/>
          <w:szCs w:val="28"/>
        </w:rPr>
        <w:tab/>
        <w:t>- реалізацію інвестиційно-інноваційної політики в місті, розробляє інвестиційний паспорт міста, бере участь у розробці проектів залучення інвестицій підприємств комунальної власності; надає допомогу підприємствам всіх форм власності у розробці інноваційно-інвестиційних проектів;</w:t>
      </w:r>
    </w:p>
    <w:p>
      <w:pPr>
        <w:pStyle w:val="Normal"/>
        <w:jc w:val="both"/>
        <w:rPr>
          <w:rFonts w:ascii="Times New Roman" w:hAnsi="Times New Roman"/>
          <w:sz w:val="28"/>
          <w:szCs w:val="28"/>
        </w:rPr>
      </w:pPr>
      <w:r>
        <w:rPr>
          <w:sz w:val="28"/>
          <w:szCs w:val="28"/>
        </w:rPr>
        <w:tab/>
        <w:t>- створення інвестиційного банку даних міста; організовує участь підприємств у інвестиційних виставках та інших заходах;</w:t>
      </w:r>
    </w:p>
    <w:p>
      <w:pPr>
        <w:pStyle w:val="Normal"/>
        <w:jc w:val="both"/>
        <w:rPr>
          <w:rFonts w:ascii="Times New Roman" w:hAnsi="Times New Roman"/>
          <w:sz w:val="28"/>
          <w:szCs w:val="28"/>
        </w:rPr>
      </w:pPr>
      <w:r>
        <w:rPr>
          <w:sz w:val="28"/>
          <w:szCs w:val="28"/>
        </w:rPr>
        <w:tab/>
        <w:t>- сприяння розвиткові підприємництва, ринкової інфраструктури та впровадженню організаційно-економічного механізму ринкових перетворень;</w:t>
      </w:r>
    </w:p>
    <w:p>
      <w:pPr>
        <w:pStyle w:val="Normal"/>
        <w:jc w:val="both"/>
        <w:rPr>
          <w:rFonts w:ascii="Times New Roman" w:hAnsi="Times New Roman"/>
          <w:sz w:val="28"/>
          <w:szCs w:val="28"/>
        </w:rPr>
      </w:pPr>
      <w:r>
        <w:rPr>
          <w:sz w:val="28"/>
          <w:szCs w:val="28"/>
        </w:rPr>
        <w:tab/>
        <w:t>- реалізацію регуляторної політики у сфері господарської діяльності на території міської ради та аналіз регуляторного впливу.</w:t>
      </w:r>
    </w:p>
    <w:p>
      <w:pPr>
        <w:pStyle w:val="Normal"/>
        <w:jc w:val="both"/>
        <w:rPr>
          <w:rFonts w:ascii="Times New Roman" w:hAnsi="Times New Roman"/>
          <w:sz w:val="28"/>
          <w:szCs w:val="28"/>
        </w:rPr>
      </w:pPr>
      <w:r>
        <w:rPr>
          <w:sz w:val="28"/>
          <w:szCs w:val="28"/>
        </w:rPr>
        <w:tab/>
        <w:t>4. Розглядає проекти планів підприємств, установ, організацій, які належать до комунальної власності міста, вносить до них зауваження та пропозиції, здійснює контроль за їх виконанням.</w:t>
      </w:r>
    </w:p>
    <w:p>
      <w:pPr>
        <w:pStyle w:val="Normal"/>
        <w:jc w:val="both"/>
        <w:rPr>
          <w:rFonts w:ascii="Times New Roman" w:hAnsi="Times New Roman"/>
          <w:sz w:val="28"/>
          <w:szCs w:val="28"/>
        </w:rPr>
      </w:pPr>
      <w:r>
        <w:rPr>
          <w:sz w:val="28"/>
          <w:szCs w:val="28"/>
        </w:rPr>
        <w:tab/>
        <w:t>5. Розглядає і узгоджує плани підприємств, установ, організацій, що не належать до комунальної власності територіальної громади, які пов’язані з обслуговуванням населення або можуть призвести до негативних соціальних, демографічних, екологічних та інших наслідків, готує до них висновки і вносить пропозиції до відповідних органів.</w:t>
      </w:r>
    </w:p>
    <w:p>
      <w:pPr>
        <w:pStyle w:val="Normal"/>
        <w:jc w:val="both"/>
        <w:rPr>
          <w:rFonts w:ascii="Times New Roman" w:hAnsi="Times New Roman"/>
          <w:sz w:val="28"/>
          <w:szCs w:val="28"/>
        </w:rPr>
      </w:pPr>
      <w:r>
        <w:rPr>
          <w:sz w:val="28"/>
          <w:szCs w:val="28"/>
        </w:rPr>
        <w:tab/>
        <w:t>6. Залучає на договірних засадах підприємства, установи, організації незалежно від форм власності до участі в комплексному соціально-економічному розвитку міста та координує цю роботу.</w:t>
      </w:r>
    </w:p>
    <w:p>
      <w:pPr>
        <w:pStyle w:val="Normal"/>
        <w:jc w:val="both"/>
        <w:rPr>
          <w:rFonts w:ascii="Times New Roman" w:hAnsi="Times New Roman"/>
          <w:sz w:val="28"/>
          <w:szCs w:val="28"/>
        </w:rPr>
      </w:pPr>
      <w:r>
        <w:rPr>
          <w:sz w:val="28"/>
          <w:szCs w:val="28"/>
        </w:rPr>
        <w:tab/>
        <w:t>7. Здійснює відповідно до законодавства:</w:t>
      </w:r>
    </w:p>
    <w:p>
      <w:pPr>
        <w:pStyle w:val="Normal"/>
        <w:jc w:val="both"/>
        <w:rPr>
          <w:rFonts w:ascii="Times New Roman" w:hAnsi="Times New Roman"/>
          <w:sz w:val="28"/>
          <w:szCs w:val="28"/>
        </w:rPr>
      </w:pPr>
      <w:r>
        <w:rPr>
          <w:sz w:val="28"/>
          <w:szCs w:val="28"/>
        </w:rPr>
        <w:tab/>
        <w:t>- реалізацію заходів щодо розширення та вдосконалення мережі підприємств житлово-комунального господарства, торгівлі, громадського харчування, побутового обслуговування, транспорту та зв’язку;</w:t>
      </w:r>
    </w:p>
    <w:p>
      <w:pPr>
        <w:pStyle w:val="Normal"/>
        <w:jc w:val="both"/>
        <w:rPr>
          <w:rFonts w:ascii="Times New Roman" w:hAnsi="Times New Roman"/>
          <w:sz w:val="28"/>
          <w:szCs w:val="28"/>
        </w:rPr>
      </w:pPr>
      <w:r>
        <w:rPr>
          <w:sz w:val="28"/>
          <w:szCs w:val="28"/>
        </w:rPr>
        <w:tab/>
        <w:t>- контроль за належною організацією обслуговування населення підприємствами торгівлі та громадського харчування, побутового обслуговування.</w:t>
      </w:r>
    </w:p>
    <w:p>
      <w:pPr>
        <w:pStyle w:val="Normal"/>
        <w:jc w:val="both"/>
        <w:rPr>
          <w:rFonts w:ascii="Times New Roman" w:hAnsi="Times New Roman"/>
          <w:sz w:val="28"/>
          <w:szCs w:val="28"/>
        </w:rPr>
      </w:pPr>
      <w:r>
        <w:rPr>
          <w:sz w:val="28"/>
          <w:szCs w:val="28"/>
        </w:rPr>
        <w:tab/>
        <w:t>8. Встановлює зручний для населення режим роботи підприємств комунального господарства, торгівлі та громадського харчування, побутового обслуговування, що належать до комунальної власності міста.</w:t>
      </w:r>
    </w:p>
    <w:p>
      <w:pPr>
        <w:pStyle w:val="Normal"/>
        <w:jc w:val="both"/>
        <w:rPr>
          <w:rFonts w:ascii="Times New Roman" w:hAnsi="Times New Roman"/>
          <w:sz w:val="28"/>
          <w:szCs w:val="28"/>
        </w:rPr>
      </w:pPr>
      <w:r>
        <w:rPr>
          <w:sz w:val="28"/>
          <w:szCs w:val="28"/>
        </w:rPr>
        <w:tab/>
        <w:t xml:space="preserve">9. Подає до обласної ради необхідні показники та вносить пропозиції до програми соціально-економічного розвитку області, а також </w:t>
      </w:r>
      <w:r>
        <w:rPr>
          <w:sz w:val="28"/>
          <w:szCs w:val="28"/>
          <w:highlight w:val="white"/>
        </w:rPr>
        <w:t>до планів підприємств, у</w:t>
      </w:r>
      <w:r>
        <w:rPr>
          <w:sz w:val="28"/>
          <w:szCs w:val="28"/>
        </w:rPr>
        <w:t>станов, організацій незалежно від форм власності, розташованих на території міста, з питань, пов’язаних із соціально-економічним та культурним розвитком міста, задоволення потреб населення.</w:t>
      </w:r>
    </w:p>
    <w:p>
      <w:pPr>
        <w:pStyle w:val="Normal"/>
        <w:jc w:val="both"/>
        <w:rPr>
          <w:rFonts w:ascii="Times New Roman" w:hAnsi="Times New Roman"/>
          <w:sz w:val="28"/>
          <w:szCs w:val="28"/>
        </w:rPr>
      </w:pPr>
      <w:r>
        <w:rPr>
          <w:sz w:val="28"/>
          <w:szCs w:val="28"/>
        </w:rPr>
        <w:tab/>
        <w:t>10. Здійснює практичну реалізацію механізму взаємодії туристичних та інших організацій незалежно від їх відомчого підпорядкування, форм власності, що організовують екскурсійну діяльність на території міста і за його межами.</w:t>
      </w:r>
    </w:p>
    <w:p>
      <w:pPr>
        <w:pStyle w:val="Normal"/>
        <w:jc w:val="both"/>
        <w:rPr>
          <w:rFonts w:ascii="Times New Roman" w:hAnsi="Times New Roman"/>
          <w:sz w:val="28"/>
          <w:szCs w:val="28"/>
        </w:rPr>
      </w:pPr>
      <w:r>
        <w:rPr>
          <w:sz w:val="28"/>
          <w:szCs w:val="28"/>
        </w:rPr>
        <w:tab/>
        <w:t>11. Здійснює відповідно до законодавства управління і контроль у сфері  туризму.</w:t>
      </w:r>
    </w:p>
    <w:p>
      <w:pPr>
        <w:pStyle w:val="Normal"/>
        <w:jc w:val="both"/>
        <w:rPr>
          <w:rFonts w:ascii="Times New Roman" w:hAnsi="Times New Roman"/>
          <w:color w:val="000000"/>
          <w:sz w:val="28"/>
          <w:szCs w:val="28"/>
        </w:rPr>
      </w:pPr>
      <w:r>
        <w:rPr>
          <w:sz w:val="28"/>
          <w:szCs w:val="28"/>
        </w:rPr>
        <w:tab/>
        <w:t>12</w:t>
      </w:r>
      <w:r>
        <w:rPr>
          <w:color w:val="000000"/>
          <w:sz w:val="28"/>
          <w:szCs w:val="28"/>
        </w:rPr>
        <w:t>. Координує діяльність з питань реалізації єдиної державної політики у галузі туризму на території міста, розвиток туристичної інфраструктури.</w:t>
      </w:r>
    </w:p>
    <w:p>
      <w:pPr>
        <w:pStyle w:val="Normal"/>
        <w:jc w:val="both"/>
        <w:rPr>
          <w:rFonts w:ascii="Times New Roman" w:hAnsi="Times New Roman"/>
          <w:color w:val="000000"/>
          <w:sz w:val="28"/>
          <w:szCs w:val="28"/>
        </w:rPr>
      </w:pPr>
      <w:r>
        <w:rPr>
          <w:sz w:val="28"/>
          <w:szCs w:val="28"/>
        </w:rPr>
        <w:tab/>
      </w:r>
      <w:r>
        <w:rPr>
          <w:color w:val="000000"/>
          <w:sz w:val="28"/>
          <w:szCs w:val="28"/>
        </w:rPr>
        <w:t>13. Систематизує, аналізує та узагальнює відомості про організацію туристичної  діяльності, проводить моніторингові дослідження у сфері туризму.</w:t>
      </w:r>
    </w:p>
    <w:p>
      <w:pPr>
        <w:pStyle w:val="Normal"/>
        <w:jc w:val="both"/>
        <w:rPr>
          <w:rFonts w:ascii="Times New Roman" w:hAnsi="Times New Roman"/>
          <w:color w:val="000000"/>
          <w:sz w:val="28"/>
          <w:szCs w:val="28"/>
        </w:rPr>
      </w:pPr>
      <w:r>
        <w:rPr>
          <w:sz w:val="28"/>
          <w:szCs w:val="28"/>
        </w:rPr>
        <w:tab/>
      </w:r>
      <w:r>
        <w:rPr>
          <w:sz w:val="28"/>
          <w:szCs w:val="28"/>
          <w:highlight w:val="white"/>
        </w:rPr>
        <w:t xml:space="preserve">14. </w:t>
      </w:r>
      <w:r>
        <w:rPr>
          <w:color w:val="000000"/>
          <w:sz w:val="28"/>
          <w:szCs w:val="28"/>
          <w:highlight w:val="white"/>
        </w:rPr>
        <w:t>Сприяє створенню умов для розвитку туризму в місті.</w:t>
      </w:r>
    </w:p>
    <w:p>
      <w:pPr>
        <w:pStyle w:val="Normal"/>
        <w:jc w:val="both"/>
        <w:rPr>
          <w:rFonts w:ascii="Times New Roman" w:hAnsi="Times New Roman"/>
          <w:sz w:val="28"/>
          <w:szCs w:val="28"/>
        </w:rPr>
      </w:pPr>
      <w:r>
        <w:rPr>
          <w:sz w:val="28"/>
          <w:szCs w:val="28"/>
        </w:rPr>
        <w:tab/>
        <w:t>15. Розглядає скарги, заяви і пропозиції громадян з питань, що належать до компетенції відділу, консультує споживачів з питань законодавства про захист прав споживачів.</w:t>
      </w:r>
    </w:p>
    <w:p>
      <w:pPr>
        <w:pStyle w:val="Normal"/>
        <w:jc w:val="both"/>
        <w:rPr>
          <w:rFonts w:ascii="Times New Roman" w:hAnsi="Times New Roman"/>
          <w:sz w:val="28"/>
          <w:szCs w:val="28"/>
        </w:rPr>
      </w:pPr>
      <w:r>
        <w:rPr>
          <w:sz w:val="28"/>
          <w:szCs w:val="28"/>
        </w:rPr>
        <w:tab/>
        <w:t>16. Веде через засоби масової інформації роз'яснювальну роботу,  спрямовану на поглиблення правових знань споживачів, інформує населення про результати здійснюваного контролю за дотриманням законодавства про захист прав споживачів, та про роботу відділу.</w:t>
      </w:r>
    </w:p>
    <w:p>
      <w:pPr>
        <w:pStyle w:val="Normal"/>
        <w:jc w:val="both"/>
        <w:rPr>
          <w:rFonts w:ascii="Times New Roman" w:hAnsi="Times New Roman"/>
          <w:sz w:val="28"/>
          <w:szCs w:val="28"/>
        </w:rPr>
      </w:pPr>
      <w:r>
        <w:rPr>
          <w:sz w:val="28"/>
          <w:szCs w:val="28"/>
        </w:rPr>
        <w:tab/>
        <w:t>17. Здійснює облік майна, що перебуває в комунальній власності міста.</w:t>
      </w:r>
    </w:p>
    <w:p>
      <w:pPr>
        <w:pStyle w:val="Normal"/>
        <w:jc w:val="both"/>
        <w:rPr>
          <w:rFonts w:ascii="Times New Roman" w:hAnsi="Times New Roman"/>
          <w:sz w:val="28"/>
          <w:szCs w:val="28"/>
        </w:rPr>
      </w:pPr>
      <w:r>
        <w:rPr>
          <w:sz w:val="28"/>
          <w:szCs w:val="28"/>
        </w:rPr>
        <w:tab/>
        <w:t>18. Проводить інвентаризацію комунального майна, готує зведену відомість інвентаризації.</w:t>
        <w:tab/>
      </w:r>
    </w:p>
    <w:p>
      <w:pPr>
        <w:pStyle w:val="Normal"/>
        <w:jc w:val="both"/>
        <w:rPr>
          <w:rFonts w:ascii="Times New Roman" w:hAnsi="Times New Roman"/>
          <w:sz w:val="28"/>
          <w:szCs w:val="28"/>
        </w:rPr>
      </w:pPr>
      <w:r>
        <w:rPr>
          <w:sz w:val="28"/>
          <w:szCs w:val="28"/>
        </w:rPr>
        <w:tab/>
        <w:t>19. Формує перелік об’єктів, що перебувають у комунальній власності міста і підлягають приватизації на аукціоні, за конкурсом, шляхом викупу, іншими способами.</w:t>
      </w:r>
    </w:p>
    <w:p>
      <w:pPr>
        <w:pStyle w:val="Normal"/>
        <w:jc w:val="both"/>
        <w:rPr>
          <w:rFonts w:ascii="Times New Roman" w:hAnsi="Times New Roman"/>
          <w:sz w:val="28"/>
          <w:szCs w:val="28"/>
        </w:rPr>
      </w:pPr>
      <w:r>
        <w:rPr>
          <w:sz w:val="28"/>
          <w:szCs w:val="28"/>
        </w:rPr>
        <w:tab/>
        <w:t xml:space="preserve">20. Готує перелік об’єктів комунальної власності, які не підлягають приватизації. </w:t>
      </w:r>
    </w:p>
    <w:p>
      <w:pPr>
        <w:pStyle w:val="Normal"/>
        <w:jc w:val="both"/>
        <w:rPr>
          <w:rFonts w:ascii="Times New Roman" w:hAnsi="Times New Roman"/>
          <w:sz w:val="28"/>
          <w:szCs w:val="28"/>
        </w:rPr>
      </w:pPr>
      <w:r>
        <w:rPr>
          <w:sz w:val="28"/>
          <w:szCs w:val="28"/>
        </w:rPr>
        <w:tab/>
        <w:t>21. Розглядає заяви на приватизацію комунального майна крім об</w:t>
      </w:r>
      <w:r>
        <w:rPr>
          <w:sz w:val="28"/>
          <w:szCs w:val="28"/>
          <w:lang w:val="ru-RU"/>
        </w:rPr>
        <w:t>’</w:t>
      </w:r>
      <w:r>
        <w:rPr>
          <w:sz w:val="28"/>
          <w:szCs w:val="28"/>
        </w:rPr>
        <w:t>єктів житлового фонду.</w:t>
      </w:r>
    </w:p>
    <w:p>
      <w:pPr>
        <w:pStyle w:val="Normal"/>
        <w:jc w:val="both"/>
        <w:rPr>
          <w:rFonts w:ascii="Times New Roman" w:hAnsi="Times New Roman"/>
          <w:sz w:val="28"/>
          <w:szCs w:val="28"/>
        </w:rPr>
      </w:pPr>
      <w:r>
        <w:rPr>
          <w:sz w:val="28"/>
          <w:szCs w:val="28"/>
        </w:rPr>
        <w:tab/>
        <w:t>22. Публікує в засобах масової інформації перелік об’єктів, що підлягають приватизації.</w:t>
      </w:r>
    </w:p>
    <w:p>
      <w:pPr>
        <w:pStyle w:val="Normal"/>
        <w:jc w:val="both"/>
        <w:rPr>
          <w:rFonts w:ascii="Times New Roman" w:hAnsi="Times New Roman"/>
          <w:sz w:val="28"/>
          <w:szCs w:val="28"/>
        </w:rPr>
      </w:pPr>
      <w:r>
        <w:rPr>
          <w:sz w:val="28"/>
          <w:szCs w:val="28"/>
        </w:rPr>
        <w:tab/>
        <w:t>23. Готує матеріали для приватизації об’єктів комунальної власності шляхом викупу, на аукціоні, за конкурсом, іншими способами.</w:t>
      </w:r>
    </w:p>
    <w:p>
      <w:pPr>
        <w:pStyle w:val="Normal"/>
        <w:jc w:val="both"/>
        <w:rPr>
          <w:rFonts w:ascii="Times New Roman" w:hAnsi="Times New Roman"/>
          <w:sz w:val="28"/>
          <w:szCs w:val="28"/>
        </w:rPr>
      </w:pPr>
      <w:r>
        <w:rPr>
          <w:sz w:val="28"/>
          <w:szCs w:val="28"/>
        </w:rPr>
        <w:tab/>
        <w:t>24. Забезпечує надходження коштів від приватизації майна до міського бюджету.</w:t>
      </w:r>
    </w:p>
    <w:p>
      <w:pPr>
        <w:pStyle w:val="Normal"/>
        <w:jc w:val="both"/>
        <w:rPr>
          <w:rFonts w:ascii="Times New Roman" w:hAnsi="Times New Roman"/>
          <w:sz w:val="28"/>
          <w:szCs w:val="28"/>
        </w:rPr>
      </w:pPr>
      <w:r>
        <w:rPr>
          <w:sz w:val="28"/>
          <w:szCs w:val="28"/>
        </w:rPr>
        <w:tab/>
        <w:t>25. Проводить консультаційну роботу з питань приватизації.</w:t>
      </w:r>
    </w:p>
    <w:p>
      <w:pPr>
        <w:pStyle w:val="Normal"/>
        <w:jc w:val="both"/>
        <w:rPr>
          <w:rFonts w:ascii="Times New Roman" w:hAnsi="Times New Roman"/>
          <w:sz w:val="28"/>
          <w:szCs w:val="28"/>
        </w:rPr>
      </w:pPr>
      <w:r>
        <w:rPr>
          <w:sz w:val="28"/>
          <w:szCs w:val="28"/>
        </w:rPr>
        <w:tab/>
        <w:t xml:space="preserve">26. Здійснює контроль за  виконанням  зобов’язань, передбачених у договорах купівлі-продажу об’єктів приватизації. </w:t>
      </w:r>
    </w:p>
    <w:p>
      <w:pPr>
        <w:pStyle w:val="Normal"/>
        <w:jc w:val="both"/>
        <w:rPr>
          <w:rFonts w:ascii="Times New Roman" w:hAnsi="Times New Roman"/>
          <w:sz w:val="28"/>
          <w:szCs w:val="28"/>
        </w:rPr>
      </w:pPr>
      <w:r>
        <w:rPr>
          <w:sz w:val="28"/>
          <w:szCs w:val="28"/>
        </w:rPr>
        <w:tab/>
        <w:t>27. Готує пропозиції щодо відчуження та списання об’єктів комунальної власності.</w:t>
      </w:r>
    </w:p>
    <w:p>
      <w:pPr>
        <w:pStyle w:val="Normal"/>
        <w:jc w:val="both"/>
        <w:rPr>
          <w:rFonts w:ascii="Times New Roman" w:hAnsi="Times New Roman"/>
          <w:sz w:val="28"/>
          <w:szCs w:val="28"/>
        </w:rPr>
      </w:pPr>
      <w:r>
        <w:rPr>
          <w:sz w:val="28"/>
          <w:szCs w:val="28"/>
        </w:rPr>
        <w:tab/>
        <w:t>28. Здійснює перевірки ефективності використання і збереження закріпленого майна за підприємствами, установами, організаціями.</w:t>
      </w:r>
    </w:p>
    <w:p>
      <w:pPr>
        <w:pStyle w:val="Normal"/>
        <w:jc w:val="both"/>
        <w:rPr>
          <w:rFonts w:ascii="Times New Roman" w:hAnsi="Times New Roman"/>
          <w:sz w:val="28"/>
          <w:szCs w:val="28"/>
        </w:rPr>
      </w:pPr>
      <w:r>
        <w:rPr>
          <w:sz w:val="28"/>
          <w:szCs w:val="28"/>
        </w:rPr>
        <w:tab/>
        <w:t>29. Бере участь в розробці пропозицій щодо передачі об’єктів державної власності у комунальну, комунальної у державну.</w:t>
      </w:r>
    </w:p>
    <w:p>
      <w:pPr>
        <w:pStyle w:val="Normal"/>
        <w:jc w:val="both"/>
        <w:rPr>
          <w:rFonts w:ascii="Times New Roman" w:hAnsi="Times New Roman"/>
          <w:sz w:val="28"/>
          <w:szCs w:val="28"/>
        </w:rPr>
      </w:pPr>
      <w:r>
        <w:rPr>
          <w:sz w:val="28"/>
          <w:szCs w:val="28"/>
        </w:rPr>
        <w:tab/>
        <w:t>30. Готує пропозиції щодо придбання у встановленому порядку об’єктів, що будуть забезпечувати потреби міста.</w:t>
      </w:r>
    </w:p>
    <w:p>
      <w:pPr>
        <w:pStyle w:val="Normal"/>
        <w:jc w:val="both"/>
        <w:rPr>
          <w:rFonts w:ascii="Times New Roman" w:hAnsi="Times New Roman"/>
          <w:color w:val="000000"/>
          <w:sz w:val="28"/>
          <w:szCs w:val="28"/>
        </w:rPr>
      </w:pPr>
      <w:r>
        <w:rPr>
          <w:sz w:val="28"/>
          <w:szCs w:val="28"/>
        </w:rPr>
        <w:tab/>
        <w:t>31. Готує пропозиції щодо надання в оренду цілісних майнових комплексів підприємств, їх структурних підрозділів, що перебувають у комунальній власності.</w:t>
      </w:r>
    </w:p>
    <w:p>
      <w:pPr>
        <w:pStyle w:val="Normal"/>
        <w:jc w:val="both"/>
        <w:rPr>
          <w:rFonts w:ascii="Times New Roman" w:hAnsi="Times New Roman"/>
          <w:sz w:val="28"/>
          <w:szCs w:val="28"/>
        </w:rPr>
      </w:pPr>
      <w:r>
        <w:rPr>
          <w:sz w:val="28"/>
          <w:szCs w:val="28"/>
        </w:rPr>
        <w:tab/>
        <w:t>32. Веде реєстри - підприємств, установ та організацій комунальної власності територіальної громади міста, договорів - оренди комунального майна та землі.</w:t>
      </w:r>
    </w:p>
    <w:p>
      <w:pPr>
        <w:pStyle w:val="Normal"/>
        <w:jc w:val="both"/>
        <w:rPr>
          <w:rFonts w:ascii="Times New Roman" w:hAnsi="Times New Roman"/>
          <w:sz w:val="28"/>
          <w:szCs w:val="28"/>
        </w:rPr>
      </w:pPr>
      <w:r>
        <w:rPr>
          <w:sz w:val="28"/>
          <w:szCs w:val="28"/>
        </w:rPr>
        <w:tab/>
        <w:t>33. Забезпечує надходження коштів від оренди комунального майна до міського бюджету, контролює стан оплати за об’єкти оренди.</w:t>
      </w:r>
    </w:p>
    <w:p>
      <w:pPr>
        <w:pStyle w:val="Normal"/>
        <w:jc w:val="both"/>
        <w:rPr>
          <w:rFonts w:ascii="Times New Roman" w:hAnsi="Times New Roman"/>
          <w:sz w:val="28"/>
          <w:szCs w:val="28"/>
        </w:rPr>
      </w:pPr>
      <w:r>
        <w:rPr>
          <w:sz w:val="28"/>
          <w:szCs w:val="28"/>
        </w:rPr>
        <w:tab/>
        <w:t>34. Складає звіти про нарахування та надходження коштів від оренди комунального майна.</w:t>
      </w:r>
    </w:p>
    <w:p>
      <w:pPr>
        <w:pStyle w:val="Normal"/>
        <w:jc w:val="both"/>
        <w:rPr>
          <w:rFonts w:ascii="Times New Roman" w:hAnsi="Times New Roman"/>
          <w:sz w:val="28"/>
          <w:szCs w:val="28"/>
        </w:rPr>
      </w:pPr>
      <w:r>
        <w:rPr>
          <w:sz w:val="28"/>
          <w:szCs w:val="28"/>
        </w:rPr>
        <w:tab/>
        <w:t>35. Здійснює контроль за виконанням зобов’язань, передбачених у договорах оренди комунального майна.</w:t>
      </w:r>
    </w:p>
    <w:p>
      <w:pPr>
        <w:pStyle w:val="Normal"/>
        <w:jc w:val="both"/>
        <w:rPr>
          <w:rFonts w:ascii="Times New Roman" w:hAnsi="Times New Roman"/>
          <w:sz w:val="28"/>
          <w:szCs w:val="28"/>
        </w:rPr>
      </w:pPr>
      <w:r>
        <w:rPr>
          <w:sz w:val="28"/>
          <w:szCs w:val="28"/>
        </w:rPr>
        <w:tab/>
        <w:t>36.   Бере участь у роботі комітету з конкурсних торгів;</w:t>
      </w:r>
    </w:p>
    <w:p>
      <w:pPr>
        <w:pStyle w:val="Normal"/>
        <w:jc w:val="both"/>
        <w:rPr>
          <w:rFonts w:ascii="Times New Roman" w:hAnsi="Times New Roman"/>
          <w:sz w:val="28"/>
          <w:szCs w:val="28"/>
        </w:rPr>
      </w:pPr>
      <w:r>
        <w:rPr>
          <w:sz w:val="28"/>
          <w:szCs w:val="28"/>
        </w:rPr>
        <w:tab/>
        <w:t xml:space="preserve">37. </w:t>
      </w:r>
      <w:bookmarkStart w:id="1" w:name="__DdeLink__530_1622145296"/>
      <w:r>
        <w:rPr>
          <w:sz w:val="28"/>
          <w:szCs w:val="28"/>
        </w:rPr>
        <w:t>Здійснює координацію дій відділів та бюджетних установ при виконанні робіт, пов’язаних з державними закупівлями</w:t>
      </w:r>
      <w:bookmarkEnd w:id="1"/>
      <w:r>
        <w:rPr>
          <w:sz w:val="28"/>
          <w:szCs w:val="28"/>
        </w:rPr>
        <w:t>,</w:t>
      </w:r>
    </w:p>
    <w:p>
      <w:pPr>
        <w:pStyle w:val="Normal"/>
        <w:jc w:val="both"/>
        <w:rPr>
          <w:rFonts w:ascii="Times New Roman" w:hAnsi="Times New Roman"/>
          <w:sz w:val="28"/>
          <w:szCs w:val="28"/>
        </w:rPr>
      </w:pPr>
      <w:r>
        <w:rPr>
          <w:sz w:val="28"/>
          <w:szCs w:val="28"/>
        </w:rPr>
        <w:tab/>
        <w:t>38.   Розглядає скарги, звернення, заяви, листи громадян.</w:t>
      </w:r>
    </w:p>
    <w:p>
      <w:pPr>
        <w:pStyle w:val="Normal"/>
        <w:jc w:val="both"/>
        <w:rPr>
          <w:rFonts w:ascii="Times New Roman" w:hAnsi="Times New Roman"/>
          <w:sz w:val="28"/>
          <w:szCs w:val="28"/>
        </w:rPr>
      </w:pPr>
      <w:r>
        <w:rPr>
          <w:sz w:val="28"/>
          <w:szCs w:val="28"/>
        </w:rPr>
        <w:tab/>
        <w:t>39. Здійснює розробку проектів місцевих нормативно-правових актів з питань, віднесених законом до компетенції відділу.</w:t>
      </w:r>
    </w:p>
    <w:p>
      <w:pPr>
        <w:pStyle w:val="Normal"/>
        <w:jc w:val="both"/>
        <w:rPr>
          <w:rFonts w:ascii="Times New Roman" w:hAnsi="Times New Roman"/>
          <w:sz w:val="28"/>
          <w:szCs w:val="28"/>
        </w:rPr>
      </w:pPr>
      <w:r>
        <w:rPr>
          <w:sz w:val="28"/>
          <w:szCs w:val="28"/>
        </w:rPr>
        <w:tab/>
        <w:t>40. Здійснює інші функції, що випливають із покладених на нього завдань.</w:t>
      </w:r>
    </w:p>
    <w:p>
      <w:pPr>
        <w:pStyle w:val="Normal"/>
        <w:jc w:val="both"/>
        <w:rPr>
          <w:rFonts w:ascii="Times New Roman" w:hAnsi="Times New Roman"/>
          <w:sz w:val="28"/>
          <w:szCs w:val="28"/>
        </w:rPr>
      </w:pPr>
      <w:r>
        <w:rPr>
          <w:sz w:val="28"/>
          <w:szCs w:val="28"/>
        </w:rPr>
      </w:r>
    </w:p>
    <w:p>
      <w:pPr>
        <w:pStyle w:val="Normal"/>
        <w:jc w:val="center"/>
        <w:rPr>
          <w:rFonts w:ascii="Times New Roman" w:hAnsi="Times New Roman"/>
          <w:sz w:val="28"/>
          <w:szCs w:val="28"/>
        </w:rPr>
      </w:pPr>
      <w:r>
        <w:rPr>
          <w:b/>
          <w:bCs/>
          <w:sz w:val="28"/>
          <w:szCs w:val="28"/>
        </w:rPr>
        <w:t>І</w:t>
      </w:r>
      <w:r>
        <w:rPr>
          <w:b/>
          <w:bCs/>
          <w:sz w:val="28"/>
          <w:szCs w:val="28"/>
          <w:lang w:val="en-US"/>
        </w:rPr>
        <w:t>V</w:t>
      </w:r>
      <w:r>
        <w:rPr>
          <w:b/>
          <w:bCs/>
          <w:sz w:val="28"/>
          <w:szCs w:val="28"/>
        </w:rPr>
        <w:t>. Права і обов'язки відділу</w:t>
      </w:r>
    </w:p>
    <w:p>
      <w:pPr>
        <w:pStyle w:val="Normal"/>
        <w:jc w:val="both"/>
        <w:rPr>
          <w:rFonts w:ascii="Times New Roman" w:hAnsi="Times New Roman"/>
          <w:sz w:val="28"/>
          <w:szCs w:val="28"/>
        </w:rPr>
      </w:pPr>
      <w:r>
        <w:rPr>
          <w:sz w:val="28"/>
          <w:szCs w:val="28"/>
        </w:rPr>
        <w:tab/>
        <w:t>. Відділ має право:</w:t>
      </w:r>
    </w:p>
    <w:p>
      <w:pPr>
        <w:pStyle w:val="Normal"/>
        <w:jc w:val="both"/>
        <w:rPr>
          <w:rFonts w:ascii="Times New Roman" w:hAnsi="Times New Roman"/>
          <w:sz w:val="28"/>
          <w:szCs w:val="28"/>
        </w:rPr>
      </w:pPr>
      <w:r>
        <w:rPr>
          <w:sz w:val="28"/>
          <w:szCs w:val="28"/>
        </w:rPr>
        <w:tab/>
        <w:t>- одержувати в установленому порядку від інших підрозділів міської ради, підприємств, установ і організацій інформацію, документи, інші матеріали, а від відділу статистики – безоплатно статистичні дані, необхідні для виконання покладених на нього завдань</w:t>
      </w:r>
    </w:p>
    <w:p>
      <w:pPr>
        <w:pStyle w:val="Normal"/>
        <w:jc w:val="both"/>
        <w:rPr>
          <w:rFonts w:ascii="Times New Roman" w:hAnsi="Times New Roman"/>
          <w:sz w:val="28"/>
          <w:szCs w:val="28"/>
        </w:rPr>
      </w:pPr>
      <w:r>
        <w:rPr>
          <w:sz w:val="28"/>
          <w:szCs w:val="28"/>
        </w:rPr>
        <w:tab/>
        <w:t>- залучати у разі необхідності спеціалістів інших підрозділів міської ради (за погодженням з міським головою), підприємств, установ, організацій, об’єднань громадян для розгляду питань, що належать до його компетенції;</w:t>
      </w:r>
    </w:p>
    <w:p>
      <w:pPr>
        <w:pStyle w:val="Normal"/>
        <w:jc w:val="both"/>
        <w:rPr>
          <w:rFonts w:ascii="Times New Roman" w:hAnsi="Times New Roman"/>
          <w:sz w:val="28"/>
          <w:szCs w:val="28"/>
        </w:rPr>
      </w:pPr>
      <w:r>
        <w:rPr>
          <w:sz w:val="28"/>
          <w:szCs w:val="28"/>
        </w:rPr>
        <w:tab/>
        <w:t>- скликати в установленому порядку наради з питань, що належать до його компетенції;</w:t>
      </w:r>
    </w:p>
    <w:p>
      <w:pPr>
        <w:pStyle w:val="Normal"/>
        <w:jc w:val="both"/>
        <w:rPr>
          <w:rFonts w:ascii="Times New Roman" w:hAnsi="Times New Roman"/>
          <w:sz w:val="28"/>
          <w:szCs w:val="28"/>
        </w:rPr>
      </w:pPr>
      <w:r>
        <w:rPr>
          <w:sz w:val="28"/>
          <w:szCs w:val="28"/>
        </w:rPr>
        <w:tab/>
        <w:t>- розглядати проекти планів підприємств і організацій, які належать до комунальної власності, вносити зауваження і пропозиції, здійснювати контроль за їх виконанням;</w:t>
      </w:r>
    </w:p>
    <w:p>
      <w:pPr>
        <w:pStyle w:val="Normal"/>
        <w:jc w:val="both"/>
        <w:rPr>
          <w:rFonts w:ascii="Times New Roman" w:hAnsi="Times New Roman"/>
          <w:sz w:val="28"/>
          <w:szCs w:val="28"/>
        </w:rPr>
      </w:pPr>
      <w:r>
        <w:rPr>
          <w:sz w:val="28"/>
          <w:szCs w:val="28"/>
        </w:rPr>
        <w:tab/>
        <w:t>- розглядати і узгоджувати плани підприємств, що не належать до комунальної власності, здійснення яких може викликати негативні соціальні, демографічні, екологічні та інші наслідки, підготовка до них висновків і внесення пропозицій до відповідних органів;</w:t>
      </w:r>
    </w:p>
    <w:p>
      <w:pPr>
        <w:pStyle w:val="Normal"/>
        <w:jc w:val="both"/>
        <w:rPr>
          <w:rFonts w:ascii="Times New Roman" w:hAnsi="Times New Roman"/>
          <w:sz w:val="28"/>
          <w:szCs w:val="28"/>
        </w:rPr>
      </w:pPr>
      <w:r>
        <w:rPr>
          <w:sz w:val="28"/>
          <w:szCs w:val="28"/>
        </w:rPr>
        <w:tab/>
        <w:t>- надавати довідки, аналітичні матеріали та іншу не конфіденційну інформацію про стан економічного та соціального розвитку міста;</w:t>
      </w:r>
    </w:p>
    <w:p>
      <w:pPr>
        <w:pStyle w:val="Normal"/>
        <w:jc w:val="both"/>
        <w:rPr>
          <w:rFonts w:ascii="Times New Roman" w:hAnsi="Times New Roman"/>
          <w:sz w:val="28"/>
          <w:szCs w:val="28"/>
        </w:rPr>
      </w:pPr>
      <w:r>
        <w:rPr>
          <w:b/>
          <w:sz w:val="28"/>
          <w:szCs w:val="28"/>
        </w:rPr>
        <w:tab/>
      </w:r>
      <w:r>
        <w:rPr>
          <w:sz w:val="28"/>
          <w:szCs w:val="28"/>
        </w:rPr>
        <w:t>- одержувати від місцевих органів виконавчої влади, органів місцевого самоврядування, а також господарюючих суб'єктів нормативні документи та інші відомості, необхідні для виконання своїх повноважень;</w:t>
      </w:r>
    </w:p>
    <w:p>
      <w:pPr>
        <w:pStyle w:val="Normal"/>
        <w:jc w:val="both"/>
        <w:rPr>
          <w:rFonts w:ascii="Times New Roman" w:hAnsi="Times New Roman" w:cs="Times New Roman"/>
          <w:sz w:val="28"/>
          <w:szCs w:val="28"/>
          <w:lang w:val="uk-UA"/>
        </w:rPr>
      </w:pPr>
      <w:r>
        <w:rPr>
          <w:sz w:val="28"/>
          <w:szCs w:val="28"/>
        </w:rPr>
        <w:tab/>
        <w:t>- розглядати звернення споживачів, консультувати їх з питань захисту прав споживачів;</w:t>
      </w:r>
    </w:p>
    <w:p>
      <w:pPr>
        <w:pStyle w:val="Normal"/>
        <w:jc w:val="both"/>
        <w:rPr>
          <w:rFonts w:ascii="Times New Roman" w:hAnsi="Times New Roman" w:cs="Times New Roman"/>
          <w:sz w:val="28"/>
          <w:szCs w:val="28"/>
          <w:lang w:val="uk-UA"/>
        </w:rPr>
      </w:pPr>
      <w:r>
        <w:rPr>
          <w:sz w:val="28"/>
          <w:szCs w:val="28"/>
        </w:rPr>
        <w:tab/>
        <w:t>- аналізувати договори, що укладаються продавцями із споживачами з метою виявлення умов які обмежують права споживачів;</w:t>
      </w:r>
    </w:p>
    <w:p>
      <w:pPr>
        <w:pStyle w:val="Normal"/>
        <w:jc w:val="both"/>
        <w:rPr>
          <w:rFonts w:ascii="Times New Roman" w:hAnsi="Times New Roman" w:cs="Times New Roman"/>
          <w:sz w:val="28"/>
          <w:szCs w:val="28"/>
          <w:lang w:val="uk-UA"/>
        </w:rPr>
      </w:pPr>
      <w:r>
        <w:rPr>
          <w:sz w:val="28"/>
          <w:szCs w:val="28"/>
        </w:rPr>
        <w:tab/>
        <w:t>- у разі виявлення продукції неналежної якості, фальсифікованої, небезпечної для життя, здоров'я, майна споживачів і навколишнього природного середовища терміново повідомляти про це центральний орган виконавчої влади, що реалізує державну політику у сфері державного контролю за додержанням законодавства про захист прав споживачів, інші органи, що здійснюють контроль і нагляд за якістю і безпекою продукції;</w:t>
      </w:r>
    </w:p>
    <w:p>
      <w:pPr>
        <w:pStyle w:val="Normal"/>
        <w:jc w:val="both"/>
        <w:rPr>
          <w:rFonts w:ascii="Times New Roman" w:hAnsi="Times New Roman" w:cs="Times New Roman"/>
          <w:sz w:val="28"/>
          <w:szCs w:val="28"/>
          <w:lang w:val="uk-UA"/>
        </w:rPr>
      </w:pPr>
      <w:r>
        <w:rPr>
          <w:sz w:val="28"/>
          <w:szCs w:val="28"/>
        </w:rPr>
        <w:tab/>
        <w:t xml:space="preserve">- у разі виявлення фактів реалізації продукції, яка не супроводжується  необхідною, доступною, достовірною, своєчасною інформацією та відповідними документами, або продукції із простроченим строком придатності </w:t>
        <w:tab/>
        <w:t>- тимчасово зупиняти реалізацію до пред'явлення інформації, супровідних документів або припиняти її реалізацію;</w:t>
      </w:r>
    </w:p>
    <w:p>
      <w:pPr>
        <w:pStyle w:val="Normal"/>
        <w:jc w:val="both"/>
        <w:rPr>
          <w:rFonts w:ascii="Times New Roman" w:hAnsi="Times New Roman" w:cs="Times New Roman"/>
          <w:sz w:val="28"/>
          <w:szCs w:val="28"/>
          <w:lang w:val="uk-UA"/>
        </w:rPr>
      </w:pPr>
      <w:r>
        <w:rPr>
          <w:sz w:val="28"/>
          <w:szCs w:val="28"/>
        </w:rPr>
        <w:tab/>
        <w:t>- готувати подання до органу, який видав дозвіл на провадження відповідного виду діяльності, для вирішення питання про тимчасове зупинення його дій чи дострокове анулювання у разі систематичного порушення справ споживачів.</w:t>
      </w:r>
    </w:p>
    <w:p>
      <w:pPr>
        <w:pStyle w:val="Normal"/>
        <w:jc w:val="both"/>
        <w:rPr>
          <w:rFonts w:ascii="Times New Roman" w:hAnsi="Times New Roman" w:cs="Times New Roman"/>
          <w:sz w:val="28"/>
          <w:szCs w:val="28"/>
          <w:lang w:val="uk-UA"/>
        </w:rPr>
      </w:pPr>
      <w:r>
        <w:rPr>
          <w:sz w:val="28"/>
          <w:szCs w:val="28"/>
        </w:rPr>
        <w:tab/>
        <w:t>2. Складати протоколи про адміністративні правопорушення у випадках, передбачених законодавством України.</w:t>
      </w:r>
    </w:p>
    <w:p>
      <w:pPr>
        <w:pStyle w:val="Normal"/>
        <w:jc w:val="both"/>
        <w:rPr>
          <w:rFonts w:ascii="Times New Roman" w:hAnsi="Times New Roman"/>
          <w:sz w:val="28"/>
          <w:szCs w:val="28"/>
          <w:lang w:val="uk-UA"/>
        </w:rPr>
      </w:pPr>
      <w:r>
        <w:rPr>
          <w:rFonts w:cs="Times New Roman"/>
          <w:sz w:val="28"/>
          <w:szCs w:val="28"/>
          <w:lang w:val="uk-UA"/>
        </w:rPr>
        <w:tab/>
        <w:t>3. Одержувати безоплатно від місцевих органів державної статистики відповідні статистичні матеріали.</w:t>
      </w:r>
      <w:r>
        <w:rPr>
          <w:sz w:val="28"/>
          <w:szCs w:val="28"/>
          <w:lang w:val="uk-UA"/>
        </w:rPr>
        <w:tab/>
      </w:r>
    </w:p>
    <w:p>
      <w:pPr>
        <w:pStyle w:val="Normal"/>
        <w:jc w:val="both"/>
        <w:rPr>
          <w:rFonts w:ascii="Times New Roman" w:hAnsi="Times New Roman"/>
          <w:sz w:val="28"/>
          <w:szCs w:val="28"/>
        </w:rPr>
      </w:pPr>
      <w:r>
        <w:rPr>
          <w:sz w:val="28"/>
          <w:szCs w:val="28"/>
        </w:rPr>
        <w:tab/>
        <w:t>4. На обробку персональних даних фізичних осіб відповідно до законодавства з питань захисту персональних даних для виконання покладених на нього повноважень.</w:t>
      </w:r>
    </w:p>
    <w:p>
      <w:pPr>
        <w:pStyle w:val="Normal"/>
        <w:jc w:val="both"/>
        <w:rPr>
          <w:rFonts w:ascii="Times New Roman" w:hAnsi="Times New Roman"/>
          <w:sz w:val="28"/>
          <w:szCs w:val="28"/>
        </w:rPr>
      </w:pPr>
      <w:r>
        <w:rPr>
          <w:sz w:val="28"/>
          <w:szCs w:val="28"/>
        </w:rPr>
        <w:tab/>
        <w:t>5. За дорученням міського голови представляти орган місцевого самоврядування в органах державної влади, органах місцевого самоврядування, підприємствах, установах та організаціях з питань, що належать до його компетенції.</w:t>
      </w:r>
    </w:p>
    <w:p>
      <w:pPr>
        <w:pStyle w:val="Normal"/>
        <w:jc w:val="both"/>
        <w:rPr>
          <w:rFonts w:ascii="Times New Roman" w:hAnsi="Times New Roman"/>
          <w:sz w:val="28"/>
          <w:szCs w:val="28"/>
        </w:rPr>
      </w:pPr>
      <w:r>
        <w:rPr>
          <w:sz w:val="28"/>
          <w:szCs w:val="28"/>
        </w:rPr>
      </w:r>
    </w:p>
    <w:p>
      <w:pPr>
        <w:pStyle w:val="Normal"/>
        <w:jc w:val="center"/>
        <w:rPr>
          <w:rFonts w:ascii="Times New Roman" w:hAnsi="Times New Roman"/>
          <w:sz w:val="28"/>
          <w:szCs w:val="28"/>
        </w:rPr>
      </w:pPr>
      <w:r>
        <w:rPr>
          <w:b/>
          <w:sz w:val="28"/>
          <w:szCs w:val="28"/>
          <w:lang w:val="en-US"/>
        </w:rPr>
        <w:t>V</w:t>
      </w:r>
      <w:r>
        <w:rPr>
          <w:b/>
          <w:sz w:val="28"/>
          <w:szCs w:val="28"/>
        </w:rPr>
        <w:t>. Структура відділу</w:t>
      </w:r>
    </w:p>
    <w:p>
      <w:pPr>
        <w:pStyle w:val="Normal"/>
        <w:jc w:val="both"/>
        <w:rPr>
          <w:rFonts w:ascii="Times New Roman" w:hAnsi="Times New Roman"/>
          <w:sz w:val="28"/>
          <w:szCs w:val="28"/>
        </w:rPr>
      </w:pPr>
      <w:r>
        <w:rPr>
          <w:sz w:val="28"/>
          <w:szCs w:val="28"/>
        </w:rPr>
      </w:r>
    </w:p>
    <w:p>
      <w:pPr>
        <w:pStyle w:val="Normal"/>
        <w:jc w:val="both"/>
        <w:rPr>
          <w:rFonts w:ascii="Times New Roman" w:hAnsi="Times New Roman"/>
          <w:sz w:val="28"/>
          <w:szCs w:val="28"/>
        </w:rPr>
      </w:pPr>
      <w:r>
        <w:rPr>
          <w:sz w:val="28"/>
          <w:szCs w:val="28"/>
        </w:rPr>
        <w:tab/>
        <w:t>1. Чисельність працівників відділу затверджується сесією міської ради за поданням міського голови. Структуру, штатний розпис відділу затверджує міський голова.</w:t>
      </w:r>
    </w:p>
    <w:p>
      <w:pPr>
        <w:pStyle w:val="Normal"/>
        <w:jc w:val="both"/>
        <w:rPr>
          <w:rFonts w:ascii="Times New Roman" w:hAnsi="Times New Roman"/>
          <w:sz w:val="28"/>
          <w:szCs w:val="28"/>
        </w:rPr>
      </w:pPr>
      <w:r>
        <w:rPr>
          <w:sz w:val="28"/>
          <w:szCs w:val="28"/>
        </w:rPr>
        <w:tab/>
        <w:t>2. Чисельність відділу у кількості — 7 одиниць:</w:t>
      </w:r>
    </w:p>
    <w:p>
      <w:pPr>
        <w:pStyle w:val="Normal"/>
        <w:jc w:val="both"/>
        <w:rPr>
          <w:rFonts w:ascii="Times New Roman" w:hAnsi="Times New Roman"/>
          <w:sz w:val="28"/>
          <w:szCs w:val="28"/>
        </w:rPr>
      </w:pPr>
      <w:r>
        <w:rPr>
          <w:sz w:val="28"/>
          <w:szCs w:val="28"/>
        </w:rPr>
        <w:tab/>
        <w:t>начальник відділу — 1;</w:t>
      </w:r>
    </w:p>
    <w:p>
      <w:pPr>
        <w:pStyle w:val="Normal"/>
        <w:jc w:val="both"/>
        <w:rPr>
          <w:rFonts w:ascii="Times New Roman" w:hAnsi="Times New Roman"/>
          <w:sz w:val="28"/>
          <w:szCs w:val="28"/>
        </w:rPr>
      </w:pPr>
      <w:r>
        <w:rPr>
          <w:sz w:val="28"/>
          <w:szCs w:val="28"/>
        </w:rPr>
        <w:tab/>
        <w:t>спеціалісти відділу — 6.</w:t>
        <w:tab/>
      </w:r>
    </w:p>
    <w:p>
      <w:pPr>
        <w:pStyle w:val="Normal"/>
        <w:jc w:val="both"/>
        <w:rPr>
          <w:rFonts w:ascii="Times New Roman" w:hAnsi="Times New Roman"/>
          <w:sz w:val="28"/>
          <w:szCs w:val="28"/>
        </w:rPr>
      </w:pPr>
      <w:r>
        <w:rPr>
          <w:sz w:val="28"/>
          <w:szCs w:val="28"/>
        </w:rPr>
        <w:tab/>
        <w:t>3. Начальник відділу призначається та звільняється з посади міським головою за поданням заступника міського голови з питань діяльності виконавчих органів ради у відповідності до діючого законодавства.</w:t>
      </w:r>
    </w:p>
    <w:p>
      <w:pPr>
        <w:pStyle w:val="Normal"/>
        <w:jc w:val="both"/>
        <w:rPr>
          <w:rFonts w:ascii="Times New Roman" w:hAnsi="Times New Roman"/>
          <w:sz w:val="28"/>
          <w:szCs w:val="28"/>
        </w:rPr>
      </w:pPr>
      <w:r>
        <w:rPr>
          <w:sz w:val="28"/>
          <w:szCs w:val="28"/>
        </w:rPr>
        <w:tab/>
      </w:r>
      <w:r>
        <w:rPr>
          <w:sz w:val="28"/>
          <w:szCs w:val="28"/>
          <w:highlight w:val="white"/>
        </w:rPr>
        <w:t>4. Кваліфікаційні вимоги: освіта вища, за освітньо-кваліфікаційним рівнем магістра, спеціаліста, за спеціальністю — економіка підприємства, менеджер економіст, статистика, бухгалтерський облік і аудит. Стаж роботи за фахом на службі в органах місцевого самоврядування та державній службі на керівних посадах не менше 3 років або стаж роботи за фахом на керівних посадах в інших сферах управління не менше 4 років або за спеціальністю не менше 5 років.</w:t>
      </w:r>
    </w:p>
    <w:p>
      <w:pPr>
        <w:pStyle w:val="Normal"/>
        <w:jc w:val="both"/>
        <w:rPr>
          <w:rFonts w:ascii="Times New Roman" w:hAnsi="Times New Roman"/>
          <w:sz w:val="28"/>
          <w:szCs w:val="28"/>
        </w:rPr>
      </w:pPr>
      <w:r>
        <w:rPr>
          <w:sz w:val="28"/>
          <w:szCs w:val="28"/>
        </w:rPr>
        <w:tab/>
        <w:t>5. Начальник відділу:</w:t>
      </w:r>
    </w:p>
    <w:p>
      <w:pPr>
        <w:pStyle w:val="Normal"/>
        <w:jc w:val="both"/>
        <w:rPr>
          <w:rFonts w:ascii="Times New Roman" w:hAnsi="Times New Roman"/>
          <w:sz w:val="28"/>
          <w:szCs w:val="28"/>
        </w:rPr>
      </w:pPr>
      <w:r>
        <w:rPr>
          <w:sz w:val="28"/>
          <w:szCs w:val="28"/>
        </w:rPr>
        <w:tab/>
        <w:t>- здійснює керівництво діяльністю відділу, несе персональну відповідальність за виконання покладених на відділ завдань, законність прийнятих ним рішень, визначає функції та ступінь відповідальності  працівників відділу, організовує, контролює їх виконання;</w:t>
      </w:r>
    </w:p>
    <w:p>
      <w:pPr>
        <w:pStyle w:val="Normal"/>
        <w:jc w:val="both"/>
        <w:rPr>
          <w:rFonts w:ascii="Times New Roman" w:hAnsi="Times New Roman"/>
          <w:sz w:val="28"/>
          <w:szCs w:val="28"/>
        </w:rPr>
      </w:pPr>
      <w:r>
        <w:rPr>
          <w:sz w:val="28"/>
          <w:szCs w:val="28"/>
        </w:rPr>
        <w:tab/>
        <w:t>- забезпечує виконання доручень міського голови, заступника міського голови з питань діяльності виконавчих органів ради та планів роботи відділу;</w:t>
      </w:r>
    </w:p>
    <w:p>
      <w:pPr>
        <w:pStyle w:val="Normal"/>
        <w:jc w:val="both"/>
        <w:rPr>
          <w:rFonts w:ascii="Times New Roman" w:hAnsi="Times New Roman"/>
          <w:sz w:val="28"/>
          <w:szCs w:val="28"/>
        </w:rPr>
      </w:pPr>
      <w:r>
        <w:rPr>
          <w:sz w:val="28"/>
          <w:szCs w:val="28"/>
        </w:rPr>
        <w:tab/>
        <w:t>- визначає завдання і розподіляє обов’язки між працівниками відділу, забезпечує підвищення їх кваліфікації.</w:t>
      </w:r>
    </w:p>
    <w:p>
      <w:pPr>
        <w:pStyle w:val="Normal"/>
        <w:jc w:val="both"/>
        <w:rPr>
          <w:rFonts w:ascii="Times New Roman" w:hAnsi="Times New Roman"/>
          <w:sz w:val="28"/>
          <w:szCs w:val="28"/>
        </w:rPr>
      </w:pPr>
      <w:r>
        <w:rPr>
          <w:sz w:val="28"/>
          <w:szCs w:val="28"/>
        </w:rPr>
        <w:tab/>
        <w:t>6. У разі відсутності начальника відділу (відпустка, відрядження, хвороба) обов’язки начальника служби виконує спеціаліст відділу.</w:t>
      </w:r>
    </w:p>
    <w:p>
      <w:pPr>
        <w:pStyle w:val="Normal"/>
        <w:jc w:val="both"/>
        <w:rPr>
          <w:rFonts w:ascii="Times New Roman" w:hAnsi="Times New Roman"/>
          <w:sz w:val="28"/>
          <w:szCs w:val="28"/>
        </w:rPr>
      </w:pPr>
      <w:r>
        <w:rPr>
          <w:sz w:val="28"/>
          <w:szCs w:val="28"/>
        </w:rPr>
      </w:r>
    </w:p>
    <w:p>
      <w:pPr>
        <w:pStyle w:val="Normal"/>
        <w:jc w:val="both"/>
        <w:rPr>
          <w:rFonts w:ascii="Times New Roman" w:hAnsi="Times New Roman"/>
          <w:sz w:val="28"/>
          <w:szCs w:val="28"/>
        </w:rPr>
      </w:pPr>
      <w:r>
        <w:rPr>
          <w:sz w:val="28"/>
          <w:szCs w:val="28"/>
        </w:rPr>
      </w:r>
    </w:p>
    <w:p>
      <w:pPr>
        <w:pStyle w:val="Normal"/>
        <w:jc w:val="center"/>
        <w:rPr>
          <w:rFonts w:ascii="Times New Roman" w:hAnsi="Times New Roman"/>
          <w:b/>
          <w:b/>
          <w:bCs/>
          <w:sz w:val="28"/>
          <w:szCs w:val="28"/>
        </w:rPr>
      </w:pPr>
      <w:r>
        <w:rPr>
          <w:b/>
          <w:bCs/>
          <w:sz w:val="28"/>
          <w:szCs w:val="28"/>
        </w:rPr>
        <w:t>VI. ВІДПОВІДАЛЬНІСТЬ ВІДДІЛУ</w:t>
      </w:r>
    </w:p>
    <w:p>
      <w:pPr>
        <w:pStyle w:val="Normal"/>
        <w:jc w:val="both"/>
        <w:rPr>
          <w:rFonts w:ascii="Times New Roman" w:hAnsi="Times New Roman"/>
          <w:sz w:val="28"/>
          <w:szCs w:val="28"/>
        </w:rPr>
      </w:pPr>
      <w:r>
        <w:rPr>
          <w:sz w:val="28"/>
          <w:szCs w:val="28"/>
        </w:rPr>
      </w:r>
    </w:p>
    <w:p>
      <w:pPr>
        <w:pStyle w:val="Normal"/>
        <w:jc w:val="both"/>
        <w:rPr>
          <w:rFonts w:ascii="Times New Roman" w:hAnsi="Times New Roman"/>
          <w:sz w:val="28"/>
          <w:szCs w:val="28"/>
        </w:rPr>
      </w:pPr>
      <w:r>
        <w:rPr>
          <w:sz w:val="28"/>
          <w:szCs w:val="28"/>
        </w:rPr>
        <w:tab/>
        <w:t xml:space="preserve">1. Працівники відділу несуть відповідальність за належне виконання покладених на відділ даним положенням повноважень у порядку, передбаченому чинним законодавством України. Повноваження відділу розподіляються між працівниками відділу начальником відділу та закріплюються у посадових інструкціях. </w:t>
      </w:r>
    </w:p>
    <w:p>
      <w:pPr>
        <w:pStyle w:val="Normal"/>
        <w:jc w:val="both"/>
        <w:rPr>
          <w:rFonts w:ascii="Times New Roman" w:hAnsi="Times New Roman"/>
          <w:sz w:val="28"/>
          <w:szCs w:val="28"/>
        </w:rPr>
      </w:pPr>
      <w:r>
        <w:rPr>
          <w:sz w:val="28"/>
          <w:szCs w:val="28"/>
        </w:rPr>
        <w:tab/>
        <w:t>2. За порушення трудової та виконавчої дисципліни працівники відділу притягуються до відповідальності згідно з чинним законодавством України.</w:t>
      </w:r>
    </w:p>
    <w:p>
      <w:pPr>
        <w:pStyle w:val="Normal"/>
        <w:jc w:val="both"/>
        <w:rPr/>
      </w:pPr>
      <w:r>
        <w:rPr/>
      </w:r>
    </w:p>
    <w:sectPr>
      <w:type w:val="nextPage"/>
      <w:pgSz w:w="11906" w:h="16838"/>
      <w:pgMar w:left="1701" w:right="567" w:header="0" w:top="1134" w:footer="0" w:bottom="1134"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Liberation Sans">
    <w:altName w:val="Arial"/>
    <w:charset w:val="01"/>
    <w:family w:val="roman"/>
    <w:pitch w:val="variable"/>
  </w:font>
  <w:font w:name="Courier New">
    <w:charset w:val="01"/>
    <w:family w:val="roman"/>
    <w:pitch w:val="variable"/>
  </w:font>
</w:fonts>
</file>

<file path=word/settings.xml><?xml version="1.0" encoding="utf-8"?>
<w:settings xmlns:w="http://schemas.openxmlformats.org/wordprocessingml/2006/main">
  <w:zoom w:percent="100"/>
  <w:defaultTabStop w:val="708"/>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Droid Sans Fallback" w:cs="Calibri"/>
        <w:szCs w:val="22"/>
        <w:lang w:val="ru-RU"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04267d"/>
    <w:pPr>
      <w:widowControl/>
      <w:suppressAutoHyphens w:val="true"/>
      <w:bidi w:val="0"/>
      <w:spacing w:lineRule="auto" w:line="240" w:before="0" w:after="0"/>
      <w:jc w:val="left"/>
    </w:pPr>
    <w:rPr>
      <w:rFonts w:ascii="Times New Roman" w:hAnsi="Times New Roman" w:eastAsia="Times New Roman" w:cs="Times New Roman"/>
      <w:color w:val="00000A"/>
      <w:sz w:val="24"/>
      <w:szCs w:val="24"/>
      <w:lang w:val="uk-UA" w:eastAsia="zh-CN" w:bidi="ar-SA"/>
    </w:rPr>
  </w:style>
  <w:style w:type="character" w:styleId="DefaultParagraphFont" w:default="1">
    <w:name w:val="Default Paragraph Font"/>
    <w:uiPriority w:val="1"/>
    <w:semiHidden/>
    <w:unhideWhenUsed/>
    <w:qFormat/>
    <w:rPr/>
  </w:style>
  <w:style w:type="character" w:styleId="Style14" w:customStyle="1">
    <w:name w:val="Основной текст Знак"/>
    <w:basedOn w:val="DefaultParagraphFont"/>
    <w:link w:val="a3"/>
    <w:qFormat/>
    <w:rsid w:val="0004267d"/>
    <w:rPr>
      <w:rFonts w:ascii="Times New Roman" w:hAnsi="Times New Roman" w:eastAsia="Times New Roman" w:cs="Times New Roman"/>
      <w:sz w:val="28"/>
      <w:szCs w:val="24"/>
      <w:lang w:val="uk-UA" w:eastAsia="zh-CN"/>
    </w:rPr>
  </w:style>
  <w:style w:type="character" w:styleId="Style15">
    <w:name w:val="Выделение жирным"/>
    <w:qFormat/>
    <w:rPr>
      <w:b/>
      <w:bCs/>
    </w:rPr>
  </w:style>
  <w:style w:type="paragraph" w:styleId="Style16">
    <w:name w:val="Заголовок"/>
    <w:basedOn w:val="Normal"/>
    <w:next w:val="Style17"/>
    <w:qFormat/>
    <w:pPr>
      <w:keepNext/>
      <w:spacing w:before="240" w:after="120"/>
    </w:pPr>
    <w:rPr>
      <w:rFonts w:ascii="Liberation Sans" w:hAnsi="Liberation Sans" w:eastAsia="Droid Sans Fallback" w:cs="FreeSans"/>
      <w:sz w:val="28"/>
      <w:szCs w:val="28"/>
    </w:rPr>
  </w:style>
  <w:style w:type="paragraph" w:styleId="Style17">
    <w:name w:val="Body Text"/>
    <w:basedOn w:val="Normal"/>
    <w:link w:val="a4"/>
    <w:rsid w:val="0004267d"/>
    <w:pPr>
      <w:spacing w:lineRule="auto" w:line="288"/>
      <w:jc w:val="both"/>
    </w:pPr>
    <w:rPr>
      <w:sz w:val="28"/>
    </w:rPr>
  </w:style>
  <w:style w:type="paragraph" w:styleId="Style18">
    <w:name w:val="List"/>
    <w:basedOn w:val="Style17"/>
    <w:pPr/>
    <w:rPr>
      <w:rFonts w:cs="FreeSans"/>
    </w:rPr>
  </w:style>
  <w:style w:type="paragraph" w:styleId="Style19">
    <w:name w:val="Caption"/>
    <w:basedOn w:val="Normal"/>
    <w:qFormat/>
    <w:pPr>
      <w:suppressLineNumbers/>
      <w:spacing w:before="120" w:after="120"/>
    </w:pPr>
    <w:rPr>
      <w:rFonts w:cs="FreeSans"/>
      <w:i/>
      <w:iCs/>
      <w:sz w:val="24"/>
      <w:szCs w:val="24"/>
    </w:rPr>
  </w:style>
  <w:style w:type="paragraph" w:styleId="Style20">
    <w:name w:val="Указатель"/>
    <w:basedOn w:val="Normal"/>
    <w:qFormat/>
    <w:pPr>
      <w:suppressLineNumbers/>
    </w:pPr>
    <w:rPr>
      <w:rFonts w:cs="FreeSans"/>
    </w:rPr>
  </w:style>
  <w:style w:type="paragraph" w:styleId="1" w:customStyle="1">
    <w:name w:val="Текст1"/>
    <w:basedOn w:val="Normal"/>
    <w:qFormat/>
    <w:rsid w:val="0004267d"/>
    <w:pPr/>
    <w:rPr>
      <w:rFonts w:ascii="Courier New" w:hAnsi="Courier New" w:cs="Courier New"/>
      <w:sz w:val="20"/>
      <w:szCs w:val="20"/>
      <w:lang w:val="ru-RU"/>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TotalTime>
  <Application>LibreOffice/5.1.6.2$Linux_x86 LibreOffice_project/10m0$Build-2</Application>
  <Pages>7</Pages>
  <Words>1856</Words>
  <Characters>13205</Characters>
  <CharactersWithSpaces>15081</CharactersWithSpaces>
  <Paragraphs>109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2015-12-16T12:54:00Z</dcterms:created>
  <dc:creator>Тельник</dc:creator>
  <dc:description/>
  <dc:language>uk-UA</dc:language>
  <cp:lastModifiedBy/>
  <cp:lastPrinted>2019-11-25T09:12:01Z</cp:lastPrinted>
  <dcterms:modified xsi:type="dcterms:W3CDTF">2019-12-06T11:47:54Z</dcterms:modified>
  <cp:revision>8</cp:revision>
  <dc:subject/>
  <dc:title/>
</cp:coreProperties>
</file>