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Cs/>
          <w:spacing w:val="10"/>
        </w:rPr>
      </w:pPr>
      <w:r>
        <w:rPr>
          <w:bCs/>
          <w:spacing w:val="10"/>
        </w:rPr>
        <w:t>КАХОВСЬКА МІСЬКА РАДА</w:t>
      </w:r>
    </w:p>
    <w:p>
      <w:pPr>
        <w:pStyle w:val="Normal"/>
        <w:jc w:val="center"/>
        <w:rPr>
          <w:bCs/>
          <w:spacing w:val="10"/>
        </w:rPr>
      </w:pPr>
      <w:r>
        <w:rPr>
          <w:bCs/>
          <w:spacing w:val="10"/>
        </w:rPr>
        <w:t>ХЕРСОНСЬКОЇ ОБЛАСТІ</w:t>
      </w:r>
    </w:p>
    <w:p>
      <w:pPr>
        <w:pStyle w:val="Normal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ВИКОНАВЧИЙ КОМІТЕТ</w:t>
      </w:r>
    </w:p>
    <w:p>
      <w:pPr>
        <w:pStyle w:val="Normal"/>
        <w:jc w:val="center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>
      <w:pPr>
        <w:pStyle w:val="Normal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rPr>
          <w:u w:val="single"/>
          <w:lang w:val="uk-UA"/>
        </w:rPr>
      </w:pPr>
      <w:r>
        <w:rPr>
          <w:sz w:val="28"/>
          <w:u w:val="single"/>
          <w:lang w:val="uk-UA"/>
        </w:rPr>
        <w:t>0709.2020р.</w:t>
      </w:r>
      <w:r>
        <w:rPr>
          <w:b/>
          <w:sz w:val="28"/>
          <w:lang w:val="uk-UA"/>
        </w:rPr>
        <w:t xml:space="preserve">                                        </w:t>
      </w:r>
      <w:r>
        <w:rPr>
          <w:lang w:val="uk-UA"/>
        </w:rPr>
        <w:t xml:space="preserve">м. Каховка                                    №   </w:t>
      </w:r>
      <w:r>
        <w:rPr>
          <w:u w:val="single"/>
          <w:lang w:val="uk-UA"/>
        </w:rPr>
        <w:t>187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Про внесення    доповнень   до     рішення</w:t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виконавчого  комітету  від 10.09.2019 року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№  </w:t>
      </w:r>
      <w:r>
        <w:rPr>
          <w:sz w:val="28"/>
          <w:lang w:val="uk-UA"/>
        </w:rPr>
        <w:t>203    «</w:t>
      </w:r>
      <w:r>
        <w:rPr>
          <w:sz w:val="28"/>
          <w:szCs w:val="28"/>
          <w:lang w:val="uk-UA"/>
        </w:rPr>
        <w:t xml:space="preserve">Про     встановлення       вартості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вихованців закладів дошкільної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освіти,  учнів   закладів загальної  середньої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освіти міста»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соціального захисту дітей, на виконання Закону України від 16.01.2020 року № 474-ІХ</w:t>
      </w:r>
      <w:r>
        <w:rPr>
          <w:bCs/>
          <w:sz w:val="28"/>
          <w:szCs w:val="28"/>
          <w:shd w:fill="FFFFFF" w:val="clear"/>
          <w:lang w:val="uk-UA"/>
        </w:rPr>
        <w:t xml:space="preserve"> «Про внесення змін до деяких законів України щодо забезпечення безкоштовним харчуванням дітей внутрішньо переміщених осіб»</w:t>
      </w:r>
      <w:r>
        <w:rPr>
          <w:sz w:val="28"/>
          <w:szCs w:val="28"/>
          <w:lang w:val="uk-UA"/>
        </w:rPr>
        <w:t>, керуючись підпунктом 6 пункту «а» статті 32, частиною 1 статті 52 та частиною 6 статті 59 Закону України «Про місцеве самоврядування в Україні», виконавчий комітет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shd w:fill="FFFFFF" w:val="clear"/>
          <w:lang w:val="uk-UA"/>
        </w:rPr>
        <w:t xml:space="preserve">Внести доповнення до рішення виконавчого комітету від </w:t>
      </w:r>
      <w:r>
        <w:rPr>
          <w:sz w:val="28"/>
          <w:szCs w:val="28"/>
          <w:lang w:val="uk-UA"/>
        </w:rPr>
        <w:t>10.09.2019 року № 203 «Про встановлення вартості харчування вихованців закладів дошкільної освіти, учнів закладів загальної середньої освіти міста», а саме:</w:t>
      </w:r>
    </w:p>
    <w:p>
      <w:pPr>
        <w:pStyle w:val="Normal"/>
        <w:ind w:left="0" w:right="0" w:firstLine="567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1.1. Абзац перший підпункту 1.3 у пункті 1 доповнити словами «діти з числа внутрішньо переміщених осіб чи діти, які мають статус дитини, яка постраждала внаслідок воєнних дій і збройних конфліктів»;</w:t>
      </w:r>
    </w:p>
    <w:p>
      <w:pPr>
        <w:pStyle w:val="Normal"/>
        <w:ind w:left="0" w:right="0" w:firstLine="709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1.2. абзац перший пункту 3 доповнити словами «діти з числа внутрішньо переміщених осіб чи діти, які мають статус дитини, яка постраждала внаслідок воєнних дій і збройних конфліктів».</w:t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секретаря міської ради              А.Ю.Мовчана.</w:t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А. А. Дяченко</w:t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d0b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3"/>
    <w:rsid w:val="000f6c6f"/>
    <w:basedOn w:val="DefaultParagraphFont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0f6c6f"/>
    <w:basedOn w:val="Normal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2020-08-31T11:31:00Z</dcterms:created>
  <dc:creator>User</dc:creator>
  <dc:language>ru-RU</dc:language>
  <cp:lastModifiedBy>Юля</cp:lastModifiedBy>
  <cp:lastPrinted>2020-08-31T11:30:00Z</cp:lastPrinted>
  <dcterms:modified xsi:type="dcterms:W3CDTF">2020-09-09T10:02:00Z</dcterms:modified>
  <cp:revision>6</cp:revision>
</cp:coreProperties>
</file>