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drawing>
          <wp:anchor behindDoc="0" distT="0" distB="101600" distL="0" distR="0" simplePos="0" locked="0" layoutInCell="1" allowOverlap="1" relativeHeight="1">
            <wp:simplePos x="0" y="0"/>
            <wp:positionH relativeFrom="column">
              <wp:posOffset>2810510</wp:posOffset>
            </wp:positionH>
            <wp:positionV relativeFrom="paragraph">
              <wp:posOffset>-90170</wp:posOffset>
            </wp:positionV>
            <wp:extent cx="466090" cy="60833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pageBreakBefore w:val="false"/>
        <w:jc w:val="center"/>
        <w:rPr/>
      </w:pPr>
      <w:r>
        <w:rPr/>
        <w:t xml:space="preserve">                                                      </w:t>
      </w:r>
    </w:p>
    <w:p>
      <w:pPr>
        <w:pStyle w:val="Normal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>КАХОВСЬКА  МІСЬКА  РАДА</w:t>
      </w:r>
    </w:p>
    <w:p>
      <w:pPr>
        <w:pStyle w:val="3f3f3f3f3f3f3f3f3f3"/>
        <w:rPr>
          <w:rFonts w:cs="Times New Roman" w:ascii="Times New Roman" w:hAnsi="Times New Roman"/>
          <w:bCs w:val="false"/>
          <w:sz w:val="28"/>
          <w:lang w:val="ru-RU"/>
        </w:rPr>
      </w:pPr>
      <w:r>
        <w:rPr>
          <w:rFonts w:cs="Times New Roman" w:ascii="Times New Roman" w:hAnsi="Times New Roman"/>
          <w:bCs w:val="false"/>
          <w:sz w:val="28"/>
          <w:lang w:val="ru-RU"/>
        </w:rPr>
        <w:t>ХЕРСОНСЬКОЇ  ОБЛАСТІ</w:t>
      </w:r>
    </w:p>
    <w:p>
      <w:pPr>
        <w:pStyle w:val="3f3f3f3f3f3f3f3f3f1"/>
        <w:ind w:left="720" w:right="0" w:hanging="360"/>
        <w:rPr>
          <w:rFonts w:cs="Times New Roman" w:ascii="Times New Roman" w:hAnsi="Times New Roman"/>
          <w:bCs w:val="false"/>
          <w:sz w:val="32"/>
          <w:lang w:val="uk-UA"/>
        </w:rPr>
      </w:pPr>
      <w:r>
        <w:rPr>
          <w:rFonts w:cs="Times New Roman" w:ascii="Times New Roman" w:hAnsi="Times New Roman"/>
          <w:bCs w:val="false"/>
          <w:sz w:val="32"/>
          <w:lang w:val="uk-UA"/>
        </w:rPr>
        <w:t>РОЗПОРЯДЖЕННЯ</w:t>
      </w:r>
    </w:p>
    <w:p>
      <w:pPr>
        <w:pStyle w:val="Normal"/>
        <w:jc w:val="center"/>
        <w:rPr>
          <w:rFonts w:cs="Times New Roman" w:ascii="Times New Roman" w:hAnsi="Times New Roman"/>
          <w:lang w:eastAsia="zh-CN"/>
        </w:rPr>
      </w:pPr>
      <w:r>
        <w:rPr>
          <w:rFonts w:cs="Times New Roman" w:ascii="Times New Roman" w:hAnsi="Times New Roman"/>
          <w:lang w:eastAsia="zh-CN"/>
        </w:rPr>
        <w:t>МІСЬКОГО ГОЛОВИ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203"/>
        <w:gridCol w:w="3206"/>
        <w:gridCol w:w="3231"/>
      </w:tblGrid>
      <w:tr>
        <w:trPr>
          <w:cantSplit w:val="false"/>
        </w:trPr>
        <w:tc>
          <w:tcPr>
            <w:tcW w:w="320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3f3f3f3f3f3f3f"/>
              <w:tabs>
                <w:tab w:val="left" w:pos="4680" w:leader="none"/>
                <w:tab w:val="left" w:pos="6804" w:leader="none"/>
              </w:tabs>
              <w:spacing w:before="0" w:after="200"/>
              <w:jc w:val="both"/>
              <w:rPr>
                <w:rFonts w:cs="Times New Roman"/>
                <w:b w:val="false"/>
                <w:bCs w:val="false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Liberation Serif;Times New Roman" w:cs="Liberation Serif;Times New Roman"/>
                <w:b w:val="false"/>
                <w:bCs w:val="false"/>
                <w:sz w:val="26"/>
                <w:szCs w:val="26"/>
                <w:u w:val="single"/>
              </w:rPr>
              <w:t>02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u w:val="single"/>
              </w:rPr>
              <w:t>.10.2020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3f3f3f3f3f3f3f"/>
              <w:tabs>
                <w:tab w:val="left" w:pos="4680" w:leader="none"/>
                <w:tab w:val="left" w:pos="6804" w:leader="none"/>
              </w:tabs>
              <w:spacing w:before="0" w:after="200"/>
              <w:rPr>
                <w:rFonts w:cs="Times New Roman"/>
                <w:b w:val="false"/>
                <w:bCs w:val="false"/>
                <w:sz w:val="26"/>
                <w:lang w:bidi="ar-SA"/>
              </w:rPr>
            </w:pPr>
            <w:r>
              <w:rPr>
                <w:rFonts w:cs="Times New Roman"/>
                <w:b w:val="false"/>
                <w:bCs w:val="false"/>
                <w:sz w:val="26"/>
                <w:lang w:bidi="ar-SA"/>
              </w:rPr>
              <w:t>м. Каховка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3f3f3f3f3f3f3f"/>
              <w:tabs>
                <w:tab w:val="left" w:pos="4680" w:leader="none"/>
                <w:tab w:val="left" w:pos="6804" w:leader="none"/>
              </w:tabs>
              <w:spacing w:before="0" w:after="200"/>
              <w:jc w:val="left"/>
              <w:rPr>
                <w:rFonts w:cs="Times New Roman"/>
                <w:b w:val="false"/>
                <w:bCs w:val="false"/>
                <w:sz w:val="26"/>
                <w:u w:val="single"/>
                <w:lang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6"/>
                <w:lang w:eastAsia="uk-UA"/>
              </w:rPr>
              <w:t xml:space="preserve">               </w:t>
            </w:r>
            <w:r>
              <w:rPr>
                <w:rFonts w:eastAsia="Times New Roman" w:cs="Times New Roman"/>
                <w:b w:val="false"/>
                <w:bCs w:val="false"/>
                <w:sz w:val="26"/>
                <w:u w:val="single"/>
                <w:lang w:eastAsia="uk-UA"/>
              </w:rPr>
              <w:t xml:space="preserve">  № </w:t>
            </w:r>
            <w:r>
              <w:rPr>
                <w:rFonts w:cs="Times New Roman"/>
                <w:b w:val="false"/>
                <w:bCs w:val="false"/>
                <w:sz w:val="26"/>
                <w:u w:val="single"/>
                <w:lang w:eastAsia="uk-UA"/>
              </w:rPr>
              <w:t>1</w:t>
            </w:r>
            <w:r>
              <w:rPr>
                <w:rFonts w:cs="Times New Roman"/>
                <w:b w:val="false"/>
                <w:bCs w:val="false"/>
                <w:sz w:val="26"/>
                <w:u w:val="single"/>
                <w:lang w:eastAsia="uk-UA"/>
              </w:rPr>
              <w:t>69</w:t>
            </w:r>
            <w:r>
              <w:rPr>
                <w:rFonts w:cs="Times New Roman"/>
                <w:b w:val="false"/>
                <w:bCs w:val="false"/>
                <w:sz w:val="26"/>
                <w:u w:val="single"/>
                <w:lang w:bidi="ar-SA"/>
              </w:rPr>
              <w:t>–р</w:t>
            </w:r>
          </w:p>
        </w:tc>
      </w:tr>
    </w:tbl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 затвердження структури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    граничної    чисельності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освіти Каховської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 у новій  редакції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Керуючись пунктом 6 частини 4 статті 42 Закону України «Про місцеве самоврядування в Україні, пунктами 6.2, 6.3 Положення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управління освіти Каховської міської ради в новій редакції, затвердженого рішенням сесії Каховської міської ради від 26.03.2020 р. № 2158/95,  рішенням сесії Каховської міської ради від 28.05.2020 р. № 2198/98 «Про внесення змін до рішення Каховської міської ради від 3 жовтня 2019 року № 1862/85 «Про затвердження структури апарату виконавчого комітету, виконавчих органів виконавчого комітету Каховської міської ради Херсонської області та їх чисельності», розглянувши подання  начальника управління освіти Каховської міської ради про структуру управління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1. Внести зміни, затвердити структуру та граничну чисельність управління освіти Каховської  міської ради в новій редакції, у кількості  36 штатної одиниці  з 14.09.2020 року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(додається),</w:t>
      </w:r>
      <w:r>
        <w:rPr>
          <w:rFonts w:ascii="Times New Roman" w:hAnsi="Times New Roman"/>
          <w:sz w:val="28"/>
          <w:szCs w:val="28"/>
          <w:lang w:val="uk-UA"/>
        </w:rPr>
        <w:t xml:space="preserve"> скоротивши: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 одну штатну одиницю заступника начальника управління освіти Каховської  міської ради;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-одну штатну одиницю начальника відділу розвитку освіти міста управління освіти Каховської  міської ради;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одну штатну посаду  начальника планово-економічного відділу управління освіти Каховської  міської ради.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2. Внести зміни у штатну чисельність апарату управління освіти Каховської  міської ради – додавши 0,5 штатної одиниці головного спеціаліста.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3. Ліквідувати відділ розвитку освіти міста управління освіти Каховської  міської ради, 4 штатних одиниці перевести до апарату  управління освіти Каховської  міської ради.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4. Ліквідувати планово-економічний відділ управління освіти Каховської  міської ради, 3 штатних одиниці перевести у відділ централізованої бухгалтерії управління освіти Каховської  міської ради.</w:t>
      </w:r>
    </w:p>
    <w:p>
      <w:pPr>
        <w:pStyle w:val="Normal"/>
        <w:tabs>
          <w:tab w:val="left" w:pos="851" w:leader="none"/>
        </w:tabs>
        <w:suppressAutoHyphens w:val="true"/>
        <w:spacing w:lineRule="auto" w:line="240" w:before="0" w:after="0"/>
        <w:ind w:left="-142" w:righ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 xml:space="preserve">Вважати таким, що втратило чинність розпорядження міського голови від 25.10.2019  року № 216-р “Про затвердження структури управління освіти Каховської міської ради”. </w:t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6. Контроль за виконанням розпорядження покласти на секретаря міської ради Мовчана А.Ю.</w:t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Міський голова</w:t>
        <w:tab/>
        <w:tab/>
        <w:tab/>
        <w:tab/>
        <w:tab/>
        <w:tab/>
        <w:t xml:space="preserve">А. А. Дяченко </w:t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>
      <w:pPr>
        <w:pStyle w:val="Normal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ind w:left="5954" w:right="0" w:hanging="0"/>
        <w:rPr>
          <w:rFonts w:eastAsia="Times New Roman" w:ascii="Times New Roman" w:hAnsi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Додаток № 1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pict>
          <v:rect fillcolor="#FFFFFF" stroked="f" strokeweight="0pt" style="position:absolute;width:492.15pt;height:63pt;mso-wrap-distance-left:9.05pt;mso-wrap-distance-right:9.05pt;mso-wrap-distance-top:0pt;mso-wrap-distance-bottom:0pt;margin-top:0.3pt;margin-left:-5pt">
            <v:textbox inset="0.00277777777777778in,0.00277777777777778in,0.00277777777777778in,0.00277777777777778in">
              <w:txbxContent>
                <w:tbl>
                  <w:tblPr>
                    <w:jc w:val="left"/>
                    <w:tblInd w:w="109" w:type="dxa"/>
                    <w:tblBorders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927"/>
                    <w:gridCol w:w="4926"/>
                  </w:tblGrid>
                  <w:tr>
                    <w:trPr>
                      <w:cantSplit w:val="false"/>
                    </w:trPr>
                    <w:tc>
                      <w:tcPr>
                        <w:tcW w:w="4927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</w:tcPr>
                      <w:p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uk-UA" w:eastAsia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uk-UA" w:eastAsia="uk-UA"/>
                          </w:rPr>
                        </w:r>
                      </w:p>
                    </w:tc>
                    <w:tc>
                      <w:tcPr>
                        <w:tcW w:w="4926" w:type="dxa"/>
                        <w:tcBorders>
                          <w:top w:val="nil"/>
                          <w:left w:val="nil"/>
                          <w:bottom w:val="nil"/>
                          <w:insideH w:val="nil"/>
                          <w:right w:val="nil"/>
                          <w:insideV w:val="nil"/>
                        </w:tcBorders>
                        <w:shd w:fill="FFFFFF" w:val="clear"/>
                      </w:tcPr>
                      <w:p>
                        <w:pPr>
                          <w:pStyle w:val="NoSpacing"/>
                          <w:ind w:left="885" w:right="0" w:hanging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uk-UA" w:eastAsia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uk-UA" w:eastAsia="uk-UA"/>
                          </w:rPr>
                          <w:t>ЗАТВЕРДЖЕНО:</w:t>
                        </w:r>
                      </w:p>
                      <w:p>
                        <w:pPr>
                          <w:pStyle w:val="NoSpacing"/>
                          <w:ind w:left="885" w:right="0" w:hanging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uk-UA" w:eastAsia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uk-UA" w:eastAsia="uk-UA"/>
                          </w:rPr>
                          <w:t>Розпорядженням міського голови</w:t>
                        </w:r>
                      </w:p>
                      <w:p>
                        <w:pPr>
                          <w:pStyle w:val="NoSpacing"/>
                          <w:ind w:left="885" w:right="0" w:hanging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uk-UA" w:eastAsia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uk-UA" w:eastAsia="uk-UA"/>
                          </w:rPr>
                        </w:r>
                      </w:p>
                      <w:p>
                        <w:pPr>
                          <w:pStyle w:val="NoSpacing"/>
                          <w:ind w:left="885" w:right="0" w:hanging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uk-UA" w:eastAsia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uk-UA" w:eastAsia="uk-UA"/>
                          </w:rPr>
                          <w:t xml:space="preserve">«___» _______ 2020 р.№ _____ </w:t>
                        </w:r>
                      </w:p>
                      <w:p>
                        <w:pPr>
                          <w:pStyle w:val="NoSpacing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pStyle w:val="Style20"/>
                    <w:spacing w:before="0" w:after="200"/>
                    <w:rPr>
                      <w:rFonts w:eastAsia="Liberation Serif" w:cs="Liberation Serif"/>
                    </w:rPr>
                  </w:pPr>
                  <w:r>
                    <w:rPr>
                      <w:rFonts w:eastAsia="Liberation Serif" w:cs="Liberation Serif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СТРУКТУРА  ТА ГРАНИЧНА ЧИСЕЛЬНІСТЬ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УПРАВЛІННЯ ОСВІТИ КАХОВСЬКОЇ МІСЬКОЇ РАДИ</w:t>
      </w:r>
      <w:r>
        <w:rPr>
          <w:rFonts w:ascii="Times New Roman" w:hAnsi="Times New Roman"/>
          <w:caps/>
          <w:sz w:val="24"/>
          <w:szCs w:val="24"/>
          <w:lang w:val="uk-UA"/>
        </w:rPr>
        <w:t xml:space="preserve">  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Times New Roman" w:ascii="Times New Roman" w:hAnsi="Times New Roman"/>
          <w:b/>
          <w:caps/>
          <w:sz w:val="20"/>
          <w:szCs w:val="20"/>
          <w:shd w:fill="FFFF00" w:val="clear"/>
          <w:lang w:val="uk-UA"/>
        </w:rPr>
      </w:pPr>
      <w:r>
        <w:rPr>
          <w:rFonts w:ascii="Times New Roman" w:hAnsi="Times New Roman"/>
          <w:b/>
          <w:caps/>
          <w:sz w:val="20"/>
          <w:szCs w:val="20"/>
          <w:lang w:val="uk-UA"/>
        </w:rPr>
        <w:t xml:space="preserve">(У НОВІЙ РЕДАКЦІЇЇ)      </w:t>
      </w:r>
      <w:r>
        <w:rPr>
          <w:rFonts w:eastAsia="Times New Roman" w:ascii="Times New Roman" w:hAnsi="Times New Roman"/>
          <w:b/>
          <w:caps/>
          <w:sz w:val="20"/>
          <w:szCs w:val="20"/>
          <w:lang w:val="uk-UA"/>
        </w:rPr>
        <w:t xml:space="preserve">                                                                  </w:t>
      </w:r>
      <w:r>
        <w:rPr>
          <w:rFonts w:eastAsia="Times New Roman" w:ascii="Times New Roman" w:hAnsi="Times New Roman"/>
          <w:b/>
          <w:caps/>
          <w:sz w:val="20"/>
          <w:szCs w:val="20"/>
          <w:shd w:fill="FFFF00" w:val="clear"/>
          <w:lang w:val="uk-UA"/>
        </w:rPr>
        <w:t xml:space="preserve">              </w:t>
      </w:r>
    </w:p>
    <w:tbl>
      <w:tblPr>
        <w:jc w:val="left"/>
        <w:tblInd w:w="-37" w:type="dxa"/>
        <w:tblBorders>
          <w:top w:val="single" w:sz="4" w:space="0" w:color="000001"/>
          <w:left w:val="single" w:sz="4" w:space="0" w:color="000001"/>
          <w:bottom w:val="nil"/>
          <w:insideH w:val="nil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40"/>
        <w:gridCol w:w="7272"/>
        <w:gridCol w:w="951"/>
      </w:tblGrid>
      <w:tr>
        <w:trPr>
          <w:trHeight w:val="276" w:hRule="atLeast"/>
          <w:cantSplit w:val="true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272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посад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Кільк. штат. один.</w:t>
            </w:r>
          </w:p>
        </w:tc>
      </w:tr>
      <w:tr>
        <w:trPr>
          <w:trHeight w:val="343" w:hRule="atLeast"/>
          <w:cantSplit w:val="false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АПАРАТ УПРАВЛІННЯ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7" w:hRule="atLeast"/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(посадові особи місцевого самоврядування)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</w:tr>
      <w:tr>
        <w:trPr>
          <w:trHeight w:val="177" w:hRule="atLeast"/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Головні спеціалісти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3,5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 с ь о г о  по апарату 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4,5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ВІДДІЛ ЦЕНТРАЛІЗОВАНОЇ БУХГАЛТЕРІЇ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 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головного бухгалтера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2.4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Економіст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с ь о г о  по централізованій бухгалтерії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17,0</w:t>
            </w:r>
          </w:p>
        </w:tc>
      </w:tr>
      <w:tr>
        <w:trPr>
          <w:trHeight w:val="343" w:hRule="atLeast"/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ГРУПА ЦЕНТРАЛІЗОВАНОГО ГОСПОДАРСЬКОГО ОБСЛУГОВУВАННЯ ЗАКЛАДІВ  ОСВІТИ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(У СТАТУСІ ВІДІЛУ)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Начальник групи централізованого господарського обслуговування закладів  освіти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Інженер з організації експлуатації та ремонту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Інженер з комп’ютерних   систем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Фахівець з державних закупівель 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Юрисконсульт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Секретар-друкарка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>
        <w:trPr>
          <w:trHeight w:val="70" w:hRule="atLeast"/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Водій 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Агент з постачання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с ь о г о по ГЦГО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nil"/>
              <w:insideH w:val="nil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8,0</w:t>
            </w:r>
          </w:p>
        </w:tc>
      </w:tr>
      <w:tr>
        <w:trPr>
          <w:trHeight w:val="80" w:hRule="atLeast"/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НАУКОВО-МЕТОДИЧНИЙ ЦЕНТР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(У СТАТУСІ ВІДІЛУ)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  <w:tr>
        <w:trPr>
          <w:trHeight w:val="80" w:hRule="atLeast"/>
          <w:cantSplit w:val="false"/>
        </w:trPr>
        <w:tc>
          <w:tcPr>
            <w:tcW w:w="7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72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с ь о г о по науково-методичному центру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6,5</w:t>
            </w:r>
          </w:p>
        </w:tc>
      </w:tr>
      <w:tr>
        <w:trPr>
          <w:cantSplit w:val="false"/>
        </w:trPr>
        <w:tc>
          <w:tcPr>
            <w:tcW w:w="74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7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по управлінню освіти</w:t>
            </w:r>
          </w:p>
        </w:tc>
        <w:tc>
          <w:tcPr>
            <w:tcW w:w="95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36,0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firstLine="567"/>
        <w:contextualSpacing/>
        <w:jc w:val="center"/>
        <w:rPr>
          <w:rFonts w:ascii="Times New Roman" w:hAnsi="Times New Roman"/>
          <w:color w:val="444444"/>
          <w:sz w:val="24"/>
          <w:szCs w:val="24"/>
          <w:lang w:val="uk-UA" w:eastAsia="ru-RU"/>
        </w:rPr>
      </w:pPr>
      <w:r>
        <w:rPr>
          <w:rFonts w:ascii="Times New Roman" w:hAnsi="Times New Roman"/>
          <w:color w:val="444444"/>
          <w:sz w:val="24"/>
          <w:szCs w:val="24"/>
          <w:lang w:val="uk-UA" w:eastAsia="ru-RU"/>
        </w:rPr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Начальниця управління освіти                                                  Олександра АРКУША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993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UkrainianPeterburg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c2e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uiPriority w:val="99"/>
    <w:semiHidden/>
    <w:link w:val="a4"/>
    <w:rsid w:val="00971e63"/>
    <w:basedOn w:val="DefaultParagraphFont"/>
    <w:rPr>
      <w:rFonts w:ascii="Segoe UI" w:hAnsi="Segoe UI" w:eastAsia="Calibri" w:cs="Segoe UI"/>
      <w:sz w:val="18"/>
      <w:szCs w:val="18"/>
    </w:rPr>
  </w:style>
  <w:style w:type="character" w:styleId="ListLabel1">
    <w:name w:val="ListLabel 1"/>
    <w:rPr>
      <w:rFonts w:cs="Times New Roman"/>
      <w:sz w:val="28"/>
      <w:szCs w:val="28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NoSpacing">
    <w:name w:val="No Spacing"/>
    <w:qFormat/>
    <w:rsid w:val="001c2e8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BalloonText">
    <w:name w:val="Balloon Text"/>
    <w:uiPriority w:val="99"/>
    <w:semiHidden/>
    <w:unhideWhenUsed/>
    <w:link w:val="a5"/>
    <w:rsid w:val="00971e63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Без интервала1"/>
    <w:rsid w:val="0056044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sz w:val="22"/>
      <w:szCs w:val="22"/>
      <w:lang w:eastAsia="ru-RU" w:val="ru-RU" w:bidi="ar-SA"/>
    </w:rPr>
  </w:style>
  <w:style w:type="paragraph" w:styleId="Style20">
    <w:name w:val="Содержимое врезки"/>
    <w:basedOn w:val="Normal"/>
    <w:pPr/>
    <w:rPr/>
  </w:style>
  <w:style w:type="paragraph" w:styleId="3f3f3f3f3f3f3f3f3f3">
    <w:name w:val="З3fа3fг3fо3fл3fо3fв3fо3fк3f 3"/>
    <w:basedOn w:val="Normal"/>
    <w:pPr>
      <w:keepNext/>
      <w:suppressAutoHyphens w:val="true"/>
      <w:jc w:val="center"/>
    </w:pPr>
    <w:rPr>
      <w:rFonts w:ascii="UkrainianPeterburg;Times New Roman" w:hAnsi="UkrainianPeterburg;Times New Roman" w:cs="UkrainianPeterburg;Times New Roman"/>
      <w:b/>
      <w:bCs/>
      <w:lang w:val="en-US" w:eastAsia="zh-CN" w:bidi="ar-SA"/>
    </w:rPr>
  </w:style>
  <w:style w:type="paragraph" w:styleId="3f3f3f3f3f3f3f3f3f1">
    <w:name w:val="З3fа3fг3fо3fл3fо3fв3fо3fк3f 1"/>
    <w:basedOn w:val="Normal"/>
    <w:pPr>
      <w:keepNext/>
      <w:suppressAutoHyphens w:val="true"/>
      <w:jc w:val="center"/>
    </w:pPr>
    <w:rPr>
      <w:b/>
      <w:bCs/>
      <w:lang w:val="ru-RU" w:eastAsia="zh-CN" w:bidi="ar-SA"/>
    </w:rPr>
  </w:style>
  <w:style w:type="paragraph" w:styleId="3f3f3f3f3f3f3f">
    <w:name w:val="з3fа3fг3fо3fл3fо3fв3f"/>
    <w:basedOn w:val="Normal"/>
    <w:pPr>
      <w:suppressAutoHyphens w:val="true"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2020-09-18T11:29:00Z</dcterms:created>
  <dc:creator>User</dc:creator>
  <dc:language>ru-RU</dc:language>
  <cp:lastModifiedBy>User</cp:lastModifiedBy>
  <cp:lastPrinted>2020-10-22T06:10:00Z</cp:lastPrinted>
  <dcterms:modified xsi:type="dcterms:W3CDTF">2020-10-22T06:34:00Z</dcterms:modified>
  <cp:revision>6</cp:revision>
</cp:coreProperties>
</file>