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Додаток до Програми</w:t>
      </w:r>
    </w:p>
    <w:p>
      <w:pPr>
        <w:pStyle w:val="Normal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Напрямки діяльності та заходи розвитку  </w:t>
      </w:r>
    </w:p>
    <w:p>
      <w:pPr>
        <w:pStyle w:val="Normal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                       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«КНП Каховська ЦМЛ» на 2021 рік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Style w:val="a4"/>
        <w:tblW w:w="9345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263"/>
        <w:gridCol w:w="4820"/>
        <w:gridCol w:w="2262"/>
      </w:tblGrid>
      <w:tr>
        <w:trPr>
          <w:trHeight w:val="137" w:hRule="atLeast"/>
        </w:trPr>
        <w:tc>
          <w:tcPr>
            <w:tcW w:w="226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Напрямок</w:t>
            </w:r>
          </w:p>
        </w:tc>
        <w:tc>
          <w:tcPr>
            <w:tcW w:w="482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Захід</w:t>
            </w:r>
          </w:p>
        </w:tc>
        <w:tc>
          <w:tcPr>
            <w:tcW w:w="226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Орієнтовні обсяги фінансування</w:t>
            </w:r>
          </w:p>
        </w:tc>
      </w:tr>
      <w:tr>
        <w:trPr>
          <w:trHeight w:val="137" w:hRule="atLeast"/>
        </w:trPr>
        <w:tc>
          <w:tcPr>
            <w:tcW w:w="226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Забезпечення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високого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рівня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безпеки 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доступності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послугдля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маломобільних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груп пацієнтів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2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252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1.Виготовлення проектної документації  на інфекційне відділення за адресою по вул.Жука,36, та 2 поверх хірургічного корпусу по вул. Першотравнева, 34</w:t>
            </w:r>
          </w:p>
          <w:p>
            <w:pPr>
              <w:pStyle w:val="Normal"/>
              <w:tabs>
                <w:tab w:val="left" w:pos="252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left" w:pos="252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left" w:pos="252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2.Капітальний ремонт відділень (пологове, відділення реанімації , інфекційне) установкою автоматичної  пожежної сигналізації по вул.Жука,36, та вул.Першотравнева,34</w:t>
            </w:r>
          </w:p>
          <w:p>
            <w:pPr>
              <w:pStyle w:val="Normal"/>
              <w:tabs>
                <w:tab w:val="left" w:pos="252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left" w:pos="252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3.Приведення у відповідність до ДБН будівель та туалетних кімнат у терапевтичному, хірургічному відділеннях та відділенні «гострого інсульту»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4.Придбання генератору з автоматичним запуском та системою АВР для інфекційного відділення  потужністю 10-15 кВт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left" w:pos="252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left" w:pos="252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left" w:pos="252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left" w:pos="252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left" w:pos="252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left" w:pos="2520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Всього:</w:t>
            </w:r>
          </w:p>
        </w:tc>
        <w:tc>
          <w:tcPr>
            <w:tcW w:w="226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тис.грн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360 тис.грн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180 тис. грн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90 тис. грн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730 тис.грн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left" w:pos="252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252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25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Директор </w:t>
      </w:r>
    </w:p>
    <w:p>
      <w:pPr>
        <w:pStyle w:val="Normal"/>
        <w:tabs>
          <w:tab w:val="left" w:pos="2520" w:leader="none"/>
        </w:tabs>
        <w:rPr/>
      </w:pPr>
      <w:r>
        <w:rPr>
          <w:rFonts w:cs="Times New Roman" w:ascii="Times New Roman" w:hAnsi="Times New Roman"/>
          <w:sz w:val="28"/>
          <w:szCs w:val="28"/>
        </w:rPr>
        <w:t>КНП «Каховська ЦМЛ»                                                              Мазур О.Б.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85e65"/>
    <w:pPr>
      <w:widowControl/>
      <w:bidi w:val="0"/>
      <w:spacing w:lineRule="auto" w:line="276" w:before="0" w:after="200"/>
      <w:jc w:val="left"/>
    </w:pPr>
    <w:rPr>
      <w:rFonts w:ascii="Arial" w:hAnsi="Arial" w:eastAsia="Arial" w:cs="Arial"/>
      <w:color w:val="00000A"/>
      <w:sz w:val="22"/>
      <w:szCs w:val="22"/>
      <w:lang w:val="uk-UA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5"/>
    <w:uiPriority w:val="99"/>
    <w:semiHidden/>
    <w:qFormat/>
    <w:rsid w:val="00db0315"/>
    <w:rPr>
      <w:rFonts w:ascii="Arial" w:hAnsi="Arial" w:eastAsia="Arial" w:cs="Arial"/>
      <w:lang w:val="uk-UA" w:eastAsia="ru-RU"/>
    </w:rPr>
  </w:style>
  <w:style w:type="character" w:styleId="Style15" w:customStyle="1">
    <w:name w:val="Красная строка Знак"/>
    <w:basedOn w:val="Style14"/>
    <w:link w:val="a7"/>
    <w:qFormat/>
    <w:rsid w:val="00db0315"/>
    <w:rPr>
      <w:rFonts w:ascii="Times New Roman" w:hAnsi="Times New Roman" w:eastAsia="Times New Roman" w:cs="Times New Roman"/>
      <w:sz w:val="28"/>
      <w:szCs w:val="24"/>
      <w:lang w:val="uk-UA" w:eastAsia="ru-RU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link w:val="a6"/>
    <w:uiPriority w:val="99"/>
    <w:semiHidden/>
    <w:unhideWhenUsed/>
    <w:rsid w:val="00db0315"/>
    <w:pPr>
      <w:spacing w:before="0" w:after="120"/>
    </w:pPr>
    <w:rPr/>
  </w:style>
  <w:style w:type="paragraph" w:styleId="Style18">
    <w:name w:val="List"/>
    <w:basedOn w:val="Style17"/>
    <w:pPr/>
    <w:rPr>
      <w:rFonts w:cs="Free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99"/>
    <w:qFormat/>
    <w:rsid w:val="00e85e65"/>
    <w:pPr>
      <w:spacing w:before="0" w:after="200"/>
      <w:ind w:left="720" w:hanging="0"/>
      <w:contextualSpacing/>
    </w:pPr>
    <w:rPr/>
  </w:style>
  <w:style w:type="paragraph" w:styleId="Style21">
    <w:name w:val="Body Text Indent"/>
    <w:basedOn w:val="Style17"/>
    <w:link w:val="a8"/>
    <w:qFormat/>
    <w:rsid w:val="00db0315"/>
    <w:pPr>
      <w:spacing w:lineRule="auto" w:line="240"/>
      <w:ind w:firstLine="210"/>
      <w:jc w:val="both"/>
    </w:pPr>
    <w:rPr>
      <w:rFonts w:ascii="Times New Roman" w:hAnsi="Times New Roman" w:eastAsia="Times New Roman" w:cs="Times New Roman"/>
      <w:sz w:val="28"/>
      <w:szCs w:val="24"/>
      <w:lang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a7a6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LibreOffice/5.1.6.2$Linux_x86 LibreOffice_project/10m0$Build-2</Application>
  <Pages>1</Pages>
  <Words>114</Words>
  <Characters>789</Characters>
  <CharactersWithSpaces>1091</CharactersWithSpaces>
  <Paragraphs>26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2021-02-23T08:07:00Z</dcterms:created>
  <dc:creator>Пользователь Windows</dc:creator>
  <dc:description/>
  <dc:language>ru-RU</dc:language>
  <cp:lastModifiedBy/>
  <cp:lastPrinted>2021-02-22T09:26:00Z</cp:lastPrinted>
  <dcterms:modified xsi:type="dcterms:W3CDTF">2021-02-23T11:19:53Z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