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КАХОВСЬКА  МІСЬКА  РАДА</w:t>
      </w:r>
    </w:p>
    <w:p>
      <w:pPr>
        <w:pStyle w:val="3"/>
        <w:rPr>
          <w:rFonts w:cs="Times New Roman" w:ascii="Times New Roman" w:hAnsi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/>
      </w:pPr>
      <w:r>
        <w:rPr/>
        <w:t>МІСЬКОГО ГОЛОВИ</w:t>
      </w:r>
    </w:p>
    <w:p>
      <w:pPr>
        <w:pStyle w:val="Style17"/>
        <w:rPr>
          <w:rFonts w:cs="Antiqua" w:ascii="Antiqua" w:hAnsi="Antiqua"/>
          <w:spacing w:val="140"/>
          <w:sz w:val="32"/>
        </w:rPr>
      </w:pPr>
      <w:r>
        <w:rPr>
          <w:rFonts w:cs="Antiqua" w:ascii="Antiqua" w:hAnsi="Antiqua"/>
          <w:spacing w:val="140"/>
          <w:sz w:val="32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15.02.2021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29-р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с. Малокаховка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 затвердження паспортів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Бюджетних програм на 2021 рік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Керуючись ст..42 Закону України «Про місцеве самоврядування в Україні», наказом Міністерства України від 26 серпня 2014 року № 836 «Про деякі питання запровадження програмно-пільгового методу складання та виконання місцевих бюджетів, наказу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бюджетів», відповідно до рішення міської ради від 28 січня 2021 року у відповідность до Закону України «Про державний бюджет України на 2021 рік» та інших законодавчих актів, правил складання паспортів бюджетних програм місцевих бюджетів;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numPr>
          <w:ilvl w:val="0"/>
          <w:numId w:val="1"/>
        </w:numPr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Затвердити паспорти бюджетних програм виконавчого комітету Каховської міської ради на 2021 рік за кодами програмної класифікації та кредитування, а саме;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0210150 – Організаційне, інформаційно –аналітичне та матеріально технічне забезпечення діяльності обласної ради, районної ради, районної у місті (у разі її створення) міської, селищної, сільської ради.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2110 – Заробітна плата                      - 365848,00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2120 – Нарахування на зарплату      - 80487,00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Всього;                                                   446335,00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Міський голова                                                                      Віталій НЕМЕРЕЦЬ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417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00000A"/>
      <w:sz w:val="28"/>
      <w:szCs w:val="28"/>
      <w:lang w:val="uk-UA" w:eastAsia="zh-CN" w:bidi="ar-SA"/>
    </w:rPr>
  </w:style>
  <w:style w:type="paragraph" w:styleId="1">
    <w:name w:val="Заголовок 1"/>
    <w:qFormat/>
    <w:link w:val="10"/>
    <w:rsid w:val="0064170c"/>
    <w:basedOn w:val="Normal"/>
    <w:pPr>
      <w:keepNext/>
      <w:tabs>
        <w:tab w:val="left" w:pos="0" w:leader="none"/>
      </w:tabs>
      <w:ind w:left="432" w:right="0" w:hanging="432"/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link w:val="30"/>
    <w:rsid w:val="0064170c"/>
    <w:basedOn w:val="Normal"/>
    <w:pPr>
      <w:keepNext/>
      <w:tabs>
        <w:tab w:val="left" w:pos="0" w:leader="none"/>
      </w:tabs>
      <w:ind w:left="720" w:right="0" w:hanging="72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11" w:customStyle="1">
    <w:name w:val="Заголовок 1 Знак"/>
    <w:qFormat/>
    <w:link w:val="1"/>
    <w:rsid w:val="0064170c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31" w:customStyle="1">
    <w:name w:val="Заголовок 3 Знак"/>
    <w:qFormat/>
    <w:link w:val="3"/>
    <w:rsid w:val="0064170c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Style17" w:customStyle="1">
    <w:name w:val="заголов"/>
    <w:qFormat/>
    <w:rsid w:val="0064170c"/>
    <w:basedOn w:val="Normal"/>
    <w:pPr>
      <w:widowControl w:val="fals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2021-03-22T06:04:00Z</dcterms:created>
  <dc:creator>pc</dc:creator>
  <dc:language>ru-RU</dc:language>
  <dcterms:modified xsi:type="dcterms:W3CDTF">2021-03-22T08:47:50Z</dcterms:modified>
  <cp:revision>8</cp:revision>
</cp:coreProperties>
</file>