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D" w:rsidRDefault="00DA61CD" w:rsidP="00F6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AD9" w:rsidRDefault="00EC4AD9" w:rsidP="00DA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36E" w:rsidRPr="00DB6F31" w:rsidRDefault="00B733E2" w:rsidP="00DA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Звіт про результати відстеження регуляторного акту</w:t>
      </w:r>
    </w:p>
    <w:p w:rsidR="00A274FF" w:rsidRPr="00DB6F31" w:rsidRDefault="00B733E2" w:rsidP="00DA61CD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Каховської міської ради від </w:t>
      </w:r>
      <w:r w:rsidR="00511A86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511A8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.2016 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11A86">
        <w:rPr>
          <w:rFonts w:ascii="Times New Roman" w:hAnsi="Times New Roman" w:cs="Times New Roman"/>
          <w:b/>
          <w:sz w:val="28"/>
          <w:szCs w:val="28"/>
          <w:lang w:val="uk-UA"/>
        </w:rPr>
        <w:t>166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511A8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Переліку адміністративних послуг, які надаються через центр надання адміністративних послуг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Каховської міської ради, 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атвердженого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рішенням сесії міської ради від 01.08.2014р. № 1111/60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55BD7" w:rsidRPr="00DB6F3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33E2" w:rsidRDefault="00B733E2" w:rsidP="00B17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Назва виконавця заходів з відстеження результативності.</w:t>
      </w:r>
    </w:p>
    <w:p w:rsidR="00655BD7" w:rsidRDefault="00655BD7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 Каховської міської ради.</w:t>
      </w:r>
    </w:p>
    <w:p w:rsidR="00F67934" w:rsidRPr="00F67934" w:rsidRDefault="00F67934" w:rsidP="00F679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55BD7" w:rsidRP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438" w:rsidRPr="007D743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ілі прийняття регуляторного </w:t>
      </w:r>
      <w:proofErr w:type="spellStart"/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0620CD" w:rsidRDefault="00F308E8" w:rsidP="000620C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20CD" w:rsidRPr="000620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2912" w:rsidRPr="005B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регуляторний потребує внесення </w:t>
      </w:r>
      <w:r w:rsidR="000620CD" w:rsidRPr="0006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та </w:t>
      </w:r>
      <w:r w:rsidR="005B2912" w:rsidRPr="005B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доповнень, а саме, у зв’язку з набранням чинності Закону України </w:t>
      </w:r>
      <w:r w:rsidR="000620CD" w:rsidRPr="000620CD">
        <w:rPr>
          <w:rFonts w:ascii="Times New Roman" w:hAnsi="Times New Roman" w:cs="Times New Roman"/>
          <w:sz w:val="28"/>
          <w:szCs w:val="28"/>
        </w:rPr>
        <w:t>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="000620CD">
        <w:rPr>
          <w:rFonts w:ascii="Times New Roman" w:hAnsi="Times New Roman" w:cs="Times New Roman"/>
          <w:sz w:val="28"/>
          <w:szCs w:val="28"/>
        </w:rPr>
        <w:t xml:space="preserve"> </w:t>
      </w:r>
      <w:r w:rsidR="00DB3205">
        <w:rPr>
          <w:rFonts w:ascii="Times New Roman" w:hAnsi="Times New Roman"/>
          <w:sz w:val="28"/>
          <w:szCs w:val="28"/>
        </w:rPr>
        <w:t xml:space="preserve">від 10 грудня  2015 року № 888-VIII </w:t>
      </w:r>
      <w:r w:rsidR="000620CD">
        <w:rPr>
          <w:rFonts w:ascii="Times New Roman" w:hAnsi="Times New Roman" w:cs="Times New Roman"/>
          <w:sz w:val="28"/>
          <w:szCs w:val="28"/>
        </w:rPr>
        <w:t>та прийняттям рішення сесії Каховської міської ради від 29.12.2015 р. № 70/5 «Про структуру міської ради та її виконавчих органів».</w:t>
      </w:r>
    </w:p>
    <w:p w:rsidR="000620CD" w:rsidRPr="00E435C9" w:rsidRDefault="000620CD" w:rsidP="000620CD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Основною метою проекту є с</w:t>
      </w:r>
      <w:r w:rsidRPr="00E435C9">
        <w:rPr>
          <w:rFonts w:ascii="Times New Roman" w:hAnsi="Times New Roman" w:cs="Times New Roman"/>
          <w:sz w:val="28"/>
          <w:szCs w:val="28"/>
        </w:rPr>
        <w:t xml:space="preserve">творення зручних і сприятливих умов отримання послуг громадянами, суб’єктами господарювання, забезпечення відкритості інформації про діяльність органів </w:t>
      </w:r>
      <w:r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Pr="00E435C9">
        <w:rPr>
          <w:rFonts w:ascii="Times New Roman" w:hAnsi="Times New Roman" w:cs="Times New Roman"/>
          <w:sz w:val="28"/>
          <w:szCs w:val="28"/>
        </w:rPr>
        <w:t>.</w:t>
      </w:r>
    </w:p>
    <w:p w:rsidR="000620CD" w:rsidRPr="00D3456E" w:rsidRDefault="000620CD" w:rsidP="00062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456E">
        <w:rPr>
          <w:rFonts w:ascii="Times New Roman" w:hAnsi="Times New Roman" w:cs="Times New Roman"/>
          <w:sz w:val="28"/>
          <w:szCs w:val="28"/>
          <w:lang w:val="uk-UA"/>
        </w:rPr>
        <w:t xml:space="preserve">Чітке визначення переліку адміністративних послуг, які повинні надаватися в рамках роботи центру надання адміністративних послуг у </w:t>
      </w:r>
      <w:r>
        <w:rPr>
          <w:rFonts w:ascii="Times New Roman" w:hAnsi="Times New Roman" w:cs="Times New Roman"/>
          <w:sz w:val="28"/>
          <w:szCs w:val="28"/>
          <w:lang w:val="uk-UA"/>
        </w:rPr>
        <w:t>місті Каховка</w:t>
      </w:r>
      <w:r w:rsidRPr="00D3456E">
        <w:rPr>
          <w:rFonts w:ascii="Times New Roman" w:hAnsi="Times New Roman" w:cs="Times New Roman"/>
          <w:sz w:val="28"/>
          <w:szCs w:val="28"/>
          <w:lang w:val="uk-UA"/>
        </w:rPr>
        <w:t xml:space="preserve"> фізичним та юридичним особам (далі – суб’єкт звернення) через адміністратора, який взаємодіє з суб’єктами надання таких адміністративних послуг.</w:t>
      </w:r>
    </w:p>
    <w:p w:rsidR="000620CD" w:rsidRPr="0014070B" w:rsidRDefault="000620CD" w:rsidP="00062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D3456E">
        <w:rPr>
          <w:rFonts w:ascii="Times New Roman" w:hAnsi="Times New Roman" w:cs="Times New Roman"/>
          <w:sz w:val="28"/>
          <w:szCs w:val="28"/>
          <w:lang w:val="uk-UA"/>
        </w:rPr>
        <w:t>Дія акту дає можливість суб’єктам звернення розуміння того, які адміністративні послуги, можна отримати в одному приміщенні різними суб’єктами надання таких адміністративних послуг, що дає можливість зменшити витрати часу та матеріальних ресурсів на звернення до адміністративних органів, скоротити терміни проходження узгоджувальних процедур, забезпечити прозорість у відносинах між представниками влади, суб’єктами господарювання та фізичними особами (громадянами).</w:t>
      </w:r>
    </w:p>
    <w:p w:rsidR="000620CD" w:rsidRPr="000620CD" w:rsidRDefault="000620CD" w:rsidP="000620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ECF" w:rsidRDefault="00096019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D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 виконання заходів </w:t>
      </w:r>
      <w:r w:rsidR="00B5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відстеження. </w:t>
      </w:r>
    </w:p>
    <w:p w:rsidR="00A274FF" w:rsidRDefault="00A0597A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01.0</w:t>
      </w:r>
      <w:r w:rsidR="001D2AF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.2016 року по 01.0</w:t>
      </w:r>
      <w:r w:rsidR="001D2AF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.2017 року 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F67934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Тип відстеження.</w:t>
      </w:r>
    </w:p>
    <w:p w:rsidR="00B56208" w:rsidRPr="00B56208" w:rsidRDefault="00B56208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208">
        <w:rPr>
          <w:rFonts w:ascii="Times New Roman" w:hAnsi="Times New Roman" w:cs="Times New Roman"/>
          <w:sz w:val="28"/>
          <w:szCs w:val="28"/>
          <w:lang w:val="uk-UA"/>
        </w:rPr>
        <w:t>Повторне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7264FA" w:rsidP="00F679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 одержання результатів відстеження результативності.</w:t>
      </w:r>
    </w:p>
    <w:p w:rsidR="00EC4AD9" w:rsidRDefault="00210437" w:rsidP="00C0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повторного відстеження використовувався статистичний метод одержання даних, отриманих за результатами моніторингу діяльності Центру надання адміністративних послуг.</w:t>
      </w: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10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/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7264FA" w:rsidP="00C0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Кількісні та якісні значення показників резу</w:t>
      </w:r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льтативності </w:t>
      </w:r>
      <w:proofErr w:type="spellStart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7FEB" w:rsidRPr="004A7FEB" w:rsidRDefault="004A7FEB" w:rsidP="004A7FE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здійснення заходів з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повторного 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були визначені такі 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показники результативності:</w:t>
      </w:r>
    </w:p>
    <w:p w:rsidR="004A7FEB" w:rsidRPr="004A7FEB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кількість суб’єктів звернення, на яких буде поширюватися дія </w:t>
      </w:r>
      <w:proofErr w:type="spellStart"/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(кількість звернень одержувачів адміністративних послуг);</w:t>
      </w:r>
    </w:p>
    <w:p w:rsidR="004A7FEB" w:rsidRPr="004A7FEB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кількість наданих адміністративних послуг;</w:t>
      </w:r>
    </w:p>
    <w:p w:rsidR="004A7FEB" w:rsidRPr="00E1675C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витрати часу на інформування, консультування та обслуговування </w:t>
      </w:r>
      <w:proofErr w:type="spellStart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</w:t>
      </w:r>
      <w:proofErr w:type="spellEnd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єкта</w:t>
      </w:r>
      <w:proofErr w:type="spellEnd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звернення;</w:t>
      </w:r>
    </w:p>
    <w:p w:rsidR="00772B97" w:rsidRPr="004A7FEB" w:rsidRDefault="00772B97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кількість наданих консультацій;</w:t>
      </w:r>
    </w:p>
    <w:p w:rsidR="004A7FEB" w:rsidRPr="004A7FEB" w:rsidRDefault="004A7FEB" w:rsidP="004A7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026A4"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адміністративних послуг що надаються у центрі.</w:t>
      </w:r>
    </w:p>
    <w:p w:rsidR="004A7FEB" w:rsidRDefault="004A7FEB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на основі аналізу даних, отриманих шляхом моніторингу діяльності Центру надання адміністративних послуг</w:t>
      </w:r>
      <w:r w:rsidRPr="00C00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8"/>
        <w:gridCol w:w="4530"/>
        <w:gridCol w:w="2268"/>
        <w:gridCol w:w="1985"/>
      </w:tblGrid>
      <w:tr w:rsidR="00CF5208" w:rsidRPr="0030066C" w:rsidTr="00CF5208">
        <w:tc>
          <w:tcPr>
            <w:tcW w:w="568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30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результативності</w:t>
            </w:r>
          </w:p>
        </w:tc>
        <w:tc>
          <w:tcPr>
            <w:tcW w:w="2268" w:type="dxa"/>
          </w:tcPr>
          <w:p w:rsidR="00CF5208" w:rsidRPr="0030066C" w:rsidRDefault="00CF5208" w:rsidP="009108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01.0</w:t>
            </w:r>
            <w:r w:rsidR="00910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.2015 по 01.0</w:t>
            </w:r>
            <w:r w:rsidR="00910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.2016</w:t>
            </w:r>
          </w:p>
        </w:tc>
        <w:tc>
          <w:tcPr>
            <w:tcW w:w="1985" w:type="dxa"/>
          </w:tcPr>
          <w:p w:rsidR="00CF5208" w:rsidRPr="0030066C" w:rsidRDefault="00CF5208" w:rsidP="009108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01.0</w:t>
            </w:r>
            <w:r w:rsidR="00910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.2016 по 01.0</w:t>
            </w:r>
            <w:r w:rsidR="00910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.2017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Pr="000401D8" w:rsidRDefault="00CF520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0" w:type="dxa"/>
          </w:tcPr>
          <w:p w:rsidR="00CF5208" w:rsidRPr="000401D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звернень </w:t>
            </w:r>
          </w:p>
        </w:tc>
        <w:tc>
          <w:tcPr>
            <w:tcW w:w="2268" w:type="dxa"/>
          </w:tcPr>
          <w:p w:rsidR="00CF5208" w:rsidRPr="000401D8" w:rsidRDefault="00F2205A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1691</w:t>
            </w:r>
          </w:p>
        </w:tc>
        <w:tc>
          <w:tcPr>
            <w:tcW w:w="1985" w:type="dxa"/>
          </w:tcPr>
          <w:p w:rsidR="00CF5208" w:rsidRDefault="00F2205A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4175</w:t>
            </w:r>
          </w:p>
        </w:tc>
      </w:tr>
      <w:tr w:rsidR="00772B97" w:rsidRPr="000401D8" w:rsidTr="00CF5208">
        <w:tc>
          <w:tcPr>
            <w:tcW w:w="568" w:type="dxa"/>
          </w:tcPr>
          <w:p w:rsidR="00772B97" w:rsidRPr="000401D8" w:rsidRDefault="00772B97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0" w:type="dxa"/>
          </w:tcPr>
          <w:p w:rsidR="00772B97" w:rsidRDefault="00772B97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наданих адміністративних послуг</w:t>
            </w:r>
          </w:p>
        </w:tc>
        <w:tc>
          <w:tcPr>
            <w:tcW w:w="2268" w:type="dxa"/>
          </w:tcPr>
          <w:p w:rsidR="00772B97" w:rsidRDefault="00F2205A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1691</w:t>
            </w:r>
          </w:p>
        </w:tc>
        <w:tc>
          <w:tcPr>
            <w:tcW w:w="1985" w:type="dxa"/>
          </w:tcPr>
          <w:p w:rsidR="00772B97" w:rsidRDefault="00F2205A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4175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Pr="000401D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30" w:type="dxa"/>
          </w:tcPr>
          <w:p w:rsidR="00CF5208" w:rsidRPr="004973BF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часу на інформування, консультування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 w:rsidRPr="0049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</w:t>
            </w:r>
          </w:p>
        </w:tc>
        <w:tc>
          <w:tcPr>
            <w:tcW w:w="2268" w:type="dxa"/>
          </w:tcPr>
          <w:p w:rsidR="00CF5208" w:rsidRPr="000401D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0" w:type="dxa"/>
          </w:tcPr>
          <w:p w:rsidR="00CF520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наданих консультацій</w:t>
            </w:r>
          </w:p>
        </w:tc>
        <w:tc>
          <w:tcPr>
            <w:tcW w:w="2268" w:type="dxa"/>
          </w:tcPr>
          <w:p w:rsidR="00CF5208" w:rsidRDefault="00F2205A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4735</w:t>
            </w:r>
          </w:p>
        </w:tc>
        <w:tc>
          <w:tcPr>
            <w:tcW w:w="1985" w:type="dxa"/>
          </w:tcPr>
          <w:p w:rsidR="00CF5208" w:rsidRDefault="00F2205A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11690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30" w:type="dxa"/>
          </w:tcPr>
          <w:p w:rsidR="00CF520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Відповідність термінів надання адміністративних послуг визначеним у стандартах адміністративних послуг </w:t>
            </w:r>
          </w:p>
        </w:tc>
        <w:tc>
          <w:tcPr>
            <w:tcW w:w="2268" w:type="dxa"/>
          </w:tcPr>
          <w:p w:rsidR="00CF5208" w:rsidRPr="000401D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30" w:type="dxa"/>
          </w:tcPr>
          <w:p w:rsidR="00CF5208" w:rsidRDefault="00CF5208" w:rsidP="00D64AB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адміністративних послуг що надаються у центрі</w:t>
            </w:r>
          </w:p>
        </w:tc>
        <w:tc>
          <w:tcPr>
            <w:tcW w:w="2268" w:type="dxa"/>
          </w:tcPr>
          <w:p w:rsidR="00CF5208" w:rsidRDefault="0003696A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985" w:type="dxa"/>
          </w:tcPr>
          <w:p w:rsidR="00CF5208" w:rsidRDefault="0003696A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</w:tr>
    </w:tbl>
    <w:p w:rsidR="000401D8" w:rsidRDefault="000401D8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78FA" w:rsidRDefault="00C00431" w:rsidP="0088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Адміністративні послуги надаються прозоро і з дотриманням термінів, визначених законодавчими актами.</w:t>
      </w:r>
    </w:p>
    <w:p w:rsidR="00CB0E10" w:rsidRPr="00C00431" w:rsidRDefault="00CB0E10" w:rsidP="003E7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FA" w:rsidRDefault="007264FA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ступеня досягнення визначених цілей.</w:t>
      </w:r>
    </w:p>
    <w:p w:rsidR="002E0A01" w:rsidRDefault="002E0A0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Позитивним моментом впровадження даного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є: </w:t>
      </w:r>
    </w:p>
    <w:p w:rsidR="002E0A01" w:rsidRDefault="002E0A01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вичерпної інформації щодо вимог та порядку отримання адміністративних послуг;</w:t>
      </w:r>
    </w:p>
    <w:p w:rsidR="002E0A01" w:rsidRDefault="002E0A01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спрощення процедури надання адміністративних послуг</w:t>
      </w:r>
      <w:r w:rsidR="00DD4EC8">
        <w:rPr>
          <w:sz w:val="28"/>
          <w:szCs w:val="28"/>
          <w:lang w:val="uk-UA"/>
        </w:rPr>
        <w:t>, її прозорість</w:t>
      </w:r>
      <w:r w:rsidR="00A20697">
        <w:rPr>
          <w:sz w:val="28"/>
          <w:szCs w:val="28"/>
          <w:lang w:val="uk-UA"/>
        </w:rPr>
        <w:t>;</w:t>
      </w:r>
    </w:p>
    <w:p w:rsidR="000575EA" w:rsidRDefault="001D4567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визначено перелік адміністративних послуг що надаються через Центр надання адміністративних послуг</w:t>
      </w:r>
      <w:r w:rsidR="0023389E">
        <w:rPr>
          <w:sz w:val="28"/>
          <w:szCs w:val="28"/>
          <w:lang w:val="uk-UA"/>
        </w:rPr>
        <w:t>;</w:t>
      </w:r>
    </w:p>
    <w:p w:rsidR="0023389E" w:rsidRDefault="000F7BB0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>суб’єкт звернення може одночасно звернутись за отриманням декількох адміністративних послуг, а також отримати необхідні консультації у адміністратора що значно скорочує його часові та фінансові витрати</w:t>
      </w:r>
      <w:r>
        <w:rPr>
          <w:sz w:val="28"/>
          <w:szCs w:val="28"/>
          <w:lang w:val="uk-UA"/>
        </w:rPr>
        <w:t>;</w:t>
      </w:r>
    </w:p>
    <w:p w:rsidR="000F7BB0" w:rsidRPr="000F7BB0" w:rsidRDefault="000F7BB0" w:rsidP="00E95408">
      <w:pPr>
        <w:pStyle w:val="ab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BB0">
        <w:rPr>
          <w:rFonts w:ascii="Times New Roman" w:hAnsi="Times New Roman" w:cs="Times New Roman"/>
          <w:sz w:val="28"/>
          <w:szCs w:val="28"/>
          <w:lang w:val="uk-UA"/>
        </w:rPr>
        <w:t>мінімізовано корупційну складову за рахунок зменшення або відсутності безпосереднього спілкування суб'єктів звернень з представ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никами адміністративних органів.</w:t>
      </w: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 xml:space="preserve">Таким чином, беручи до уваги викладене вище, вважаємо за необхідне залишити зазначений регуляторний акт діючим та, у разі необхідності, </w:t>
      </w:r>
      <w:proofErr w:type="spellStart"/>
      <w:r w:rsidRPr="00C00431">
        <w:rPr>
          <w:sz w:val="28"/>
          <w:szCs w:val="28"/>
          <w:lang w:val="uk-UA"/>
        </w:rPr>
        <w:t>внести</w:t>
      </w:r>
      <w:proofErr w:type="spellEnd"/>
      <w:r w:rsidRPr="00C00431">
        <w:rPr>
          <w:sz w:val="28"/>
          <w:szCs w:val="28"/>
          <w:lang w:val="uk-UA"/>
        </w:rPr>
        <w:t xml:space="preserve"> зміни. Провести періодичне відстеження його результативності у терміни відповідно до вимог ст. 10 Закон України «Про засади державної регуляторної політики у сфері господарської діяльності».</w:t>
      </w:r>
    </w:p>
    <w:p w:rsidR="009939F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br/>
      </w:r>
    </w:p>
    <w:p w:rsidR="000C55CD" w:rsidRDefault="004E62CD" w:rsidP="009939FF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ц</w:t>
      </w:r>
      <w:bookmarkStart w:id="0" w:name="_GoBack"/>
      <w:bookmarkEnd w:id="0"/>
      <w:r w:rsidR="000C55CD">
        <w:rPr>
          <w:sz w:val="28"/>
          <w:szCs w:val="28"/>
          <w:lang w:val="uk-UA"/>
        </w:rPr>
        <w:t xml:space="preserve">ентру надання </w:t>
      </w:r>
    </w:p>
    <w:p w:rsidR="00CF5208" w:rsidRDefault="000C55CD" w:rsidP="000F7BB0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адміністративних послуг                                                                </w:t>
      </w:r>
      <w:r w:rsidR="006D3FEA">
        <w:rPr>
          <w:sz w:val="28"/>
          <w:szCs w:val="28"/>
          <w:lang w:val="uk-UA"/>
        </w:rPr>
        <w:t xml:space="preserve">Н.В. </w:t>
      </w:r>
      <w:r>
        <w:rPr>
          <w:sz w:val="28"/>
          <w:szCs w:val="28"/>
          <w:lang w:val="uk-UA"/>
        </w:rPr>
        <w:t>Батуріна</w:t>
      </w:r>
      <w:r w:rsidR="00C00431" w:rsidRPr="00C00431">
        <w:rPr>
          <w:sz w:val="28"/>
          <w:szCs w:val="28"/>
          <w:lang w:val="uk-UA"/>
        </w:rPr>
        <w:br/>
      </w:r>
    </w:p>
    <w:p w:rsidR="005B2912" w:rsidRDefault="005B2912" w:rsidP="00655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912" w:rsidRPr="005B2912" w:rsidRDefault="005B2912" w:rsidP="00655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912" w:rsidRPr="006F0687" w:rsidRDefault="005B2912" w:rsidP="00655B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B2912" w:rsidRPr="006F0687" w:rsidSect="006D3F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7785"/>
    <w:multiLevelType w:val="hybridMultilevel"/>
    <w:tmpl w:val="B568ED0A"/>
    <w:lvl w:ilvl="0" w:tplc="536A7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2"/>
    <w:rsid w:val="000026A4"/>
    <w:rsid w:val="0003696A"/>
    <w:rsid w:val="000401D8"/>
    <w:rsid w:val="000575EA"/>
    <w:rsid w:val="000620CD"/>
    <w:rsid w:val="00073B67"/>
    <w:rsid w:val="00076232"/>
    <w:rsid w:val="00096019"/>
    <w:rsid w:val="000C55CD"/>
    <w:rsid w:val="000F7BB0"/>
    <w:rsid w:val="0014070B"/>
    <w:rsid w:val="001B2CB6"/>
    <w:rsid w:val="001D2AF4"/>
    <w:rsid w:val="001D4567"/>
    <w:rsid w:val="00210437"/>
    <w:rsid w:val="0023389E"/>
    <w:rsid w:val="002A7073"/>
    <w:rsid w:val="002E0A01"/>
    <w:rsid w:val="002F46E4"/>
    <w:rsid w:val="0030066C"/>
    <w:rsid w:val="003A65C8"/>
    <w:rsid w:val="003E78FA"/>
    <w:rsid w:val="003F7ECF"/>
    <w:rsid w:val="004563D9"/>
    <w:rsid w:val="00486A89"/>
    <w:rsid w:val="004973BF"/>
    <w:rsid w:val="004A7FEB"/>
    <w:rsid w:val="004B4A94"/>
    <w:rsid w:val="004B4CBA"/>
    <w:rsid w:val="004C2F60"/>
    <w:rsid w:val="004D1A0E"/>
    <w:rsid w:val="004E62CD"/>
    <w:rsid w:val="0050679B"/>
    <w:rsid w:val="00511A86"/>
    <w:rsid w:val="005B2912"/>
    <w:rsid w:val="005C7309"/>
    <w:rsid w:val="00644E0A"/>
    <w:rsid w:val="006463F2"/>
    <w:rsid w:val="00655BD7"/>
    <w:rsid w:val="00656D52"/>
    <w:rsid w:val="0065736E"/>
    <w:rsid w:val="006A707C"/>
    <w:rsid w:val="006D3FEA"/>
    <w:rsid w:val="006F0687"/>
    <w:rsid w:val="007264FA"/>
    <w:rsid w:val="00772B97"/>
    <w:rsid w:val="0077787B"/>
    <w:rsid w:val="007D7438"/>
    <w:rsid w:val="007E3344"/>
    <w:rsid w:val="00812505"/>
    <w:rsid w:val="00874AD6"/>
    <w:rsid w:val="008870A7"/>
    <w:rsid w:val="008B5649"/>
    <w:rsid w:val="0091082C"/>
    <w:rsid w:val="009574D9"/>
    <w:rsid w:val="00975896"/>
    <w:rsid w:val="009939FF"/>
    <w:rsid w:val="009A2589"/>
    <w:rsid w:val="009A3ECF"/>
    <w:rsid w:val="009B5BE7"/>
    <w:rsid w:val="009E0D0F"/>
    <w:rsid w:val="00A0597A"/>
    <w:rsid w:val="00A20697"/>
    <w:rsid w:val="00A274FF"/>
    <w:rsid w:val="00B1077F"/>
    <w:rsid w:val="00B17733"/>
    <w:rsid w:val="00B2493C"/>
    <w:rsid w:val="00B25EF0"/>
    <w:rsid w:val="00B56208"/>
    <w:rsid w:val="00B733E2"/>
    <w:rsid w:val="00B87B63"/>
    <w:rsid w:val="00C00431"/>
    <w:rsid w:val="00CB0E10"/>
    <w:rsid w:val="00CD4155"/>
    <w:rsid w:val="00CF5208"/>
    <w:rsid w:val="00D33BF2"/>
    <w:rsid w:val="00D3456E"/>
    <w:rsid w:val="00D64AB4"/>
    <w:rsid w:val="00D92F13"/>
    <w:rsid w:val="00DA61CD"/>
    <w:rsid w:val="00DB3205"/>
    <w:rsid w:val="00DB6F31"/>
    <w:rsid w:val="00DD4EC8"/>
    <w:rsid w:val="00E12BC7"/>
    <w:rsid w:val="00E1675C"/>
    <w:rsid w:val="00E435C9"/>
    <w:rsid w:val="00E43713"/>
    <w:rsid w:val="00E52810"/>
    <w:rsid w:val="00E92E24"/>
    <w:rsid w:val="00E95408"/>
    <w:rsid w:val="00EA6658"/>
    <w:rsid w:val="00EC4AD9"/>
    <w:rsid w:val="00F2205A"/>
    <w:rsid w:val="00F308E8"/>
    <w:rsid w:val="00F67428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3E09-D100-4A1B-9F11-F2E2271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308E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F308E8"/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paragraph" w:customStyle="1" w:styleId="western">
    <w:name w:val="western"/>
    <w:basedOn w:val="a"/>
    <w:rsid w:val="00A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4FF"/>
    <w:rPr>
      <w:b/>
      <w:bCs/>
    </w:rPr>
  </w:style>
  <w:style w:type="table" w:styleId="a8">
    <w:name w:val="Table Grid"/>
    <w:basedOn w:val="a1"/>
    <w:uiPriority w:val="39"/>
    <w:rsid w:val="000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61CD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paragraph" w:styleId="aa">
    <w:name w:val="Normal (Web)"/>
    <w:basedOn w:val="a"/>
    <w:semiHidden/>
    <w:unhideWhenUsed/>
    <w:rsid w:val="00B2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574C-BBA1-4B78-B113-65B5F20C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Пилипчук</cp:lastModifiedBy>
  <cp:revision>14</cp:revision>
  <cp:lastPrinted>2016-10-27T11:08:00Z</cp:lastPrinted>
  <dcterms:created xsi:type="dcterms:W3CDTF">2017-04-05T06:56:00Z</dcterms:created>
  <dcterms:modified xsi:type="dcterms:W3CDTF">2017-06-19T10:15:00Z</dcterms:modified>
</cp:coreProperties>
</file>