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5D8" w:rsidRDefault="004555D8">
      <w:pPr>
        <w:rPr>
          <w:lang w:val="uk-UA"/>
        </w:rPr>
      </w:pPr>
    </w:p>
    <w:p w:rsidR="004555D8" w:rsidRDefault="004555D8" w:rsidP="004E2F8E">
      <w:pPr>
        <w:ind w:left="900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6.</w:t>
      </w:r>
      <w:r w:rsidR="008E5DF3">
        <w:rPr>
          <w:b/>
          <w:bCs/>
          <w:sz w:val="32"/>
          <w:szCs w:val="32"/>
          <w:lang w:val="uk-UA"/>
        </w:rPr>
        <w:t>3</w:t>
      </w:r>
      <w:r>
        <w:rPr>
          <w:b/>
          <w:bCs/>
          <w:sz w:val="32"/>
          <w:szCs w:val="32"/>
          <w:lang w:val="uk-UA"/>
        </w:rPr>
        <w:t xml:space="preserve">. </w:t>
      </w:r>
      <w:proofErr w:type="spellStart"/>
      <w:r>
        <w:rPr>
          <w:b/>
          <w:bCs/>
          <w:sz w:val="32"/>
          <w:szCs w:val="32"/>
          <w:lang w:val="uk-UA"/>
        </w:rPr>
        <w:t>Обгрунтування</w:t>
      </w:r>
      <w:proofErr w:type="spellEnd"/>
      <w:r>
        <w:rPr>
          <w:b/>
          <w:bCs/>
          <w:sz w:val="32"/>
          <w:szCs w:val="32"/>
          <w:lang w:val="uk-UA"/>
        </w:rPr>
        <w:t xml:space="preserve"> вартості запланованих заходів.</w:t>
      </w:r>
    </w:p>
    <w:p w:rsidR="004555D8" w:rsidRDefault="004555D8" w:rsidP="004E2F8E">
      <w:pPr>
        <w:ind w:left="180"/>
        <w:rPr>
          <w:b/>
          <w:bCs/>
          <w:sz w:val="32"/>
          <w:szCs w:val="32"/>
          <w:lang w:val="uk-UA"/>
        </w:rPr>
      </w:pPr>
    </w:p>
    <w:p w:rsidR="004555D8" w:rsidRDefault="004555D8" w:rsidP="00FB5DD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обладнання для включення до кошторисів на виконання робіт інвестиційної програми обиралася шляхом порівняння двох комерційних пропозицій.</w:t>
      </w:r>
    </w:p>
    <w:p w:rsidR="00FB5DD8" w:rsidRDefault="00FB5DD8" w:rsidP="00FB5DD8">
      <w:pPr>
        <w:ind w:left="180"/>
        <w:rPr>
          <w:sz w:val="28"/>
          <w:szCs w:val="28"/>
          <w:lang w:val="uk-UA"/>
        </w:rPr>
      </w:pPr>
    </w:p>
    <w:p w:rsidR="00940F3C" w:rsidRDefault="00E70F49" w:rsidP="00940F3C">
      <w:pPr>
        <w:pStyle w:val="1"/>
        <w:shd w:val="clear" w:color="auto" w:fill="FFFFFF"/>
        <w:ind w:left="284"/>
        <w:jc w:val="both"/>
        <w:rPr>
          <w:b/>
          <w:bCs/>
          <w:color w:val="000000"/>
          <w:spacing w:val="-7"/>
          <w:sz w:val="28"/>
          <w:szCs w:val="28"/>
          <w:lang w:val="uk-UA"/>
        </w:rPr>
      </w:pPr>
      <w:r w:rsidRPr="00E70F49">
        <w:rPr>
          <w:b/>
          <w:color w:val="000000"/>
          <w:spacing w:val="-7"/>
          <w:sz w:val="28"/>
          <w:szCs w:val="28"/>
          <w:lang w:val="uk-UA"/>
        </w:rPr>
        <w:t>I.</w:t>
      </w:r>
      <w:r w:rsidR="00940F3C" w:rsidRPr="00940F3C">
        <w:rPr>
          <w:b/>
          <w:bCs/>
          <w:sz w:val="32"/>
          <w:lang w:val="uk-UA"/>
        </w:rPr>
        <w:t xml:space="preserve"> </w:t>
      </w:r>
      <w:r w:rsidR="00940F3C" w:rsidRPr="00940F3C">
        <w:rPr>
          <w:b/>
          <w:bCs/>
          <w:color w:val="000000"/>
          <w:spacing w:val="-7"/>
          <w:sz w:val="28"/>
          <w:szCs w:val="28"/>
          <w:lang w:val="uk-UA"/>
        </w:rPr>
        <w:t>Реконструкція котельні з заміною котлів по вул. Леніна,20а.</w:t>
      </w:r>
    </w:p>
    <w:p w:rsidR="00940F3C" w:rsidRPr="00940F3C" w:rsidRDefault="00940F3C" w:rsidP="00940F3C">
      <w:pPr>
        <w:pStyle w:val="1"/>
        <w:shd w:val="clear" w:color="auto" w:fill="FFFFFF"/>
        <w:ind w:left="284"/>
        <w:jc w:val="both"/>
        <w:rPr>
          <w:b/>
          <w:bCs/>
          <w:color w:val="000000"/>
          <w:spacing w:val="-7"/>
          <w:sz w:val="28"/>
          <w:szCs w:val="28"/>
          <w:lang w:val="uk-UA"/>
        </w:rPr>
      </w:pPr>
    </w:p>
    <w:p w:rsidR="00940F3C" w:rsidRPr="00940F3C" w:rsidRDefault="00940F3C" w:rsidP="00940F3C">
      <w:pPr>
        <w:pStyle w:val="1"/>
        <w:shd w:val="clear" w:color="auto" w:fill="FFFFFF"/>
        <w:ind w:left="284"/>
        <w:jc w:val="both"/>
        <w:rPr>
          <w:b/>
          <w:bCs/>
          <w:color w:val="000000"/>
          <w:spacing w:val="-7"/>
          <w:sz w:val="28"/>
          <w:szCs w:val="28"/>
          <w:lang w:val="uk-UA"/>
        </w:rPr>
      </w:pPr>
    </w:p>
    <w:p w:rsidR="004555D8" w:rsidRDefault="00940F3C" w:rsidP="004E2F8E">
      <w:pPr>
        <w:ind w:left="180" w:firstLine="5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057E">
        <w:rPr>
          <w:sz w:val="28"/>
          <w:szCs w:val="28"/>
          <w:lang w:val="uk-UA"/>
        </w:rPr>
        <w:t>. Товариство  з  обмеженою</w:t>
      </w:r>
      <w:r w:rsidR="004555D8">
        <w:rPr>
          <w:sz w:val="28"/>
          <w:szCs w:val="28"/>
          <w:lang w:val="uk-UA"/>
        </w:rPr>
        <w:t xml:space="preserve">  відповідальністю  </w:t>
      </w:r>
      <w:proofErr w:type="spellStart"/>
      <w:r>
        <w:rPr>
          <w:sz w:val="28"/>
          <w:szCs w:val="28"/>
          <w:lang w:val="uk-UA"/>
        </w:rPr>
        <w:t>науково-</w:t>
      </w:r>
      <w:proofErr w:type="spellEnd"/>
      <w:r w:rsidR="004555D8">
        <w:rPr>
          <w:sz w:val="28"/>
          <w:szCs w:val="28"/>
          <w:lang w:val="uk-UA"/>
        </w:rPr>
        <w:t xml:space="preserve"> вир</w:t>
      </w:r>
      <w:r>
        <w:rPr>
          <w:sz w:val="28"/>
          <w:szCs w:val="28"/>
          <w:lang w:val="uk-UA"/>
        </w:rPr>
        <w:t>обниче підприємство  «Мегават-М</w:t>
      </w:r>
      <w:r w:rsidR="004555D8">
        <w:rPr>
          <w:sz w:val="28"/>
          <w:szCs w:val="28"/>
          <w:lang w:val="uk-UA"/>
        </w:rPr>
        <w:t>»  м. Київ   пропонує  нашом</w:t>
      </w:r>
      <w:r w:rsidR="0081057E">
        <w:rPr>
          <w:sz w:val="28"/>
          <w:szCs w:val="28"/>
          <w:lang w:val="uk-UA"/>
        </w:rPr>
        <w:t xml:space="preserve">у  підприємству  </w:t>
      </w:r>
      <w:r>
        <w:rPr>
          <w:sz w:val="28"/>
          <w:szCs w:val="28"/>
          <w:lang w:val="uk-UA"/>
        </w:rPr>
        <w:t xml:space="preserve"> заміну  </w:t>
      </w:r>
      <w:r w:rsidR="0081057E">
        <w:rPr>
          <w:sz w:val="28"/>
          <w:szCs w:val="28"/>
          <w:lang w:val="uk-UA"/>
        </w:rPr>
        <w:t xml:space="preserve"> котлів </w:t>
      </w:r>
      <w:r>
        <w:rPr>
          <w:sz w:val="28"/>
          <w:szCs w:val="28"/>
          <w:lang w:val="uk-UA"/>
        </w:rPr>
        <w:t xml:space="preserve"> КБНГ-2,5 на котел стальний  водогрійний  автоматизований</w:t>
      </w:r>
    </w:p>
    <w:p w:rsidR="00940F3C" w:rsidRDefault="00940F3C" w:rsidP="00940F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КСВа</w:t>
      </w:r>
      <w:proofErr w:type="spellEnd"/>
      <w:r>
        <w:rPr>
          <w:sz w:val="28"/>
          <w:szCs w:val="28"/>
          <w:lang w:val="uk-UA"/>
        </w:rPr>
        <w:t>-2,0МВт  серія «ВК-32».</w:t>
      </w:r>
    </w:p>
    <w:p w:rsidR="004555D8" w:rsidRDefault="004555D8" w:rsidP="004E2F8E">
      <w:pPr>
        <w:ind w:left="180" w:firstLine="528"/>
        <w:rPr>
          <w:sz w:val="28"/>
          <w:szCs w:val="28"/>
          <w:lang w:val="uk-UA"/>
        </w:rPr>
      </w:pPr>
    </w:p>
    <w:p w:rsidR="004555D8" w:rsidRDefault="004555D8" w:rsidP="004E2F8E">
      <w:pPr>
        <w:ind w:left="180" w:firstLine="5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Вартість цього </w:t>
      </w:r>
      <w:r w:rsidR="00940F3C">
        <w:rPr>
          <w:sz w:val="28"/>
          <w:szCs w:val="28"/>
          <w:lang w:val="uk-UA"/>
        </w:rPr>
        <w:t>котла  складає – 336</w:t>
      </w:r>
      <w:r w:rsidR="00D74A3C">
        <w:rPr>
          <w:sz w:val="28"/>
          <w:szCs w:val="28"/>
          <w:lang w:val="uk-UA"/>
        </w:rPr>
        <w:t>0</w:t>
      </w:r>
      <w:r w:rsidR="00651BE7">
        <w:rPr>
          <w:sz w:val="28"/>
          <w:szCs w:val="28"/>
          <w:lang w:val="uk-UA"/>
        </w:rPr>
        <w:t>00,00</w:t>
      </w:r>
      <w:r>
        <w:rPr>
          <w:sz w:val="28"/>
          <w:szCs w:val="28"/>
          <w:lang w:val="uk-UA"/>
        </w:rPr>
        <w:t>грн. з ПДВ.</w:t>
      </w:r>
    </w:p>
    <w:p w:rsidR="004555D8" w:rsidRDefault="004555D8">
      <w:pPr>
        <w:rPr>
          <w:lang w:val="uk-UA"/>
        </w:rPr>
      </w:pPr>
    </w:p>
    <w:p w:rsidR="004555D8" w:rsidRDefault="004555D8" w:rsidP="00DF765E">
      <w:pPr>
        <w:ind w:left="180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 w:rsidR="00651BE7">
        <w:rPr>
          <w:sz w:val="28"/>
          <w:szCs w:val="28"/>
          <w:lang w:val="uk-UA"/>
        </w:rPr>
        <w:t xml:space="preserve">2. </w:t>
      </w:r>
      <w:r w:rsidR="00DF765E">
        <w:rPr>
          <w:sz w:val="28"/>
          <w:szCs w:val="28"/>
          <w:lang w:val="uk-UA"/>
        </w:rPr>
        <w:t xml:space="preserve">Спеціалізоване  </w:t>
      </w:r>
      <w:proofErr w:type="spellStart"/>
      <w:r w:rsidR="00DF765E">
        <w:rPr>
          <w:sz w:val="28"/>
          <w:szCs w:val="28"/>
          <w:lang w:val="uk-UA"/>
        </w:rPr>
        <w:t>монтажно</w:t>
      </w:r>
      <w:proofErr w:type="spellEnd"/>
      <w:r w:rsidR="00DF765E">
        <w:rPr>
          <w:sz w:val="28"/>
          <w:szCs w:val="28"/>
          <w:lang w:val="uk-UA"/>
        </w:rPr>
        <w:t xml:space="preserve"> - налагоджувальне  підприємство «</w:t>
      </w:r>
      <w:proofErr w:type="spellStart"/>
      <w:r w:rsidR="00DF765E">
        <w:rPr>
          <w:sz w:val="28"/>
          <w:szCs w:val="28"/>
          <w:lang w:val="uk-UA"/>
        </w:rPr>
        <w:t>Газкотлоспецмонтажналадка</w:t>
      </w:r>
      <w:proofErr w:type="spellEnd"/>
      <w:r w:rsidR="00DF765E">
        <w:rPr>
          <w:sz w:val="28"/>
          <w:szCs w:val="28"/>
          <w:lang w:val="uk-UA"/>
        </w:rPr>
        <w:t xml:space="preserve">»  пропонує  нашому  підприємству  заміну  котла  КБНГ-2,5  на  </w:t>
      </w:r>
      <w:proofErr w:type="spellStart"/>
      <w:r w:rsidR="00DF765E">
        <w:rPr>
          <w:sz w:val="28"/>
          <w:szCs w:val="28"/>
          <w:lang w:val="uk-UA"/>
        </w:rPr>
        <w:t>КСВа</w:t>
      </w:r>
      <w:proofErr w:type="spellEnd"/>
      <w:r w:rsidR="00DF765E">
        <w:rPr>
          <w:sz w:val="28"/>
          <w:szCs w:val="28"/>
          <w:lang w:val="uk-UA"/>
        </w:rPr>
        <w:t xml:space="preserve"> – 2,00.</w:t>
      </w:r>
    </w:p>
    <w:p w:rsidR="00DF765E" w:rsidRDefault="00DF765E" w:rsidP="00DF765E">
      <w:pPr>
        <w:ind w:left="180"/>
        <w:rPr>
          <w:sz w:val="28"/>
          <w:szCs w:val="28"/>
          <w:lang w:val="uk-UA"/>
        </w:rPr>
      </w:pPr>
    </w:p>
    <w:p w:rsidR="004555D8" w:rsidRDefault="004555D8" w:rsidP="00C70EDA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C7410">
        <w:rPr>
          <w:sz w:val="28"/>
          <w:szCs w:val="28"/>
          <w:lang w:val="uk-UA"/>
        </w:rPr>
        <w:t xml:space="preserve">Вартість  одного </w:t>
      </w:r>
      <w:r w:rsidR="00DF765E">
        <w:rPr>
          <w:sz w:val="28"/>
          <w:szCs w:val="28"/>
          <w:lang w:val="uk-UA"/>
        </w:rPr>
        <w:t xml:space="preserve"> котла  </w:t>
      </w:r>
      <w:r w:rsidR="00AC7410">
        <w:rPr>
          <w:sz w:val="28"/>
          <w:szCs w:val="28"/>
          <w:lang w:val="uk-UA"/>
        </w:rPr>
        <w:t>складає</w:t>
      </w:r>
      <w:r w:rsidR="00DF765E">
        <w:rPr>
          <w:sz w:val="28"/>
          <w:szCs w:val="28"/>
          <w:lang w:val="uk-UA"/>
        </w:rPr>
        <w:t xml:space="preserve">   – 430000 грн. з</w:t>
      </w:r>
      <w:r>
        <w:rPr>
          <w:sz w:val="28"/>
          <w:szCs w:val="28"/>
          <w:lang w:val="uk-UA"/>
        </w:rPr>
        <w:t xml:space="preserve"> ПДВ.</w:t>
      </w:r>
    </w:p>
    <w:p w:rsidR="004555D8" w:rsidRDefault="004555D8" w:rsidP="00C70EDA">
      <w:pPr>
        <w:ind w:left="180"/>
        <w:rPr>
          <w:sz w:val="28"/>
          <w:szCs w:val="28"/>
          <w:lang w:val="uk-UA"/>
        </w:rPr>
      </w:pPr>
    </w:p>
    <w:p w:rsidR="009A69ED" w:rsidRDefault="004555D8" w:rsidP="00C70EDA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При  порівн</w:t>
      </w:r>
      <w:r w:rsidR="00AC7410">
        <w:rPr>
          <w:sz w:val="28"/>
          <w:szCs w:val="28"/>
          <w:lang w:val="uk-UA"/>
        </w:rPr>
        <w:t xml:space="preserve">яні  вартості </w:t>
      </w:r>
      <w:r w:rsidR="00F71671">
        <w:rPr>
          <w:sz w:val="28"/>
          <w:szCs w:val="28"/>
          <w:lang w:val="uk-UA"/>
        </w:rPr>
        <w:t xml:space="preserve"> </w:t>
      </w:r>
      <w:r w:rsidR="0013215F">
        <w:rPr>
          <w:sz w:val="28"/>
          <w:szCs w:val="28"/>
          <w:lang w:val="uk-UA"/>
        </w:rPr>
        <w:t>стального  водогрійного  автоматизованого</w:t>
      </w:r>
      <w:r w:rsidR="00F71671">
        <w:rPr>
          <w:sz w:val="28"/>
          <w:szCs w:val="28"/>
          <w:lang w:val="uk-UA"/>
        </w:rPr>
        <w:t xml:space="preserve"> </w:t>
      </w:r>
      <w:r w:rsidR="0013215F">
        <w:rPr>
          <w:sz w:val="28"/>
          <w:szCs w:val="28"/>
          <w:lang w:val="uk-UA"/>
        </w:rPr>
        <w:t xml:space="preserve"> котла  </w:t>
      </w:r>
      <w:proofErr w:type="spellStart"/>
      <w:r w:rsidR="0013215F">
        <w:rPr>
          <w:sz w:val="28"/>
          <w:szCs w:val="28"/>
          <w:lang w:val="uk-UA"/>
        </w:rPr>
        <w:t>КСВа</w:t>
      </w:r>
      <w:proofErr w:type="spellEnd"/>
      <w:r w:rsidR="0013215F">
        <w:rPr>
          <w:sz w:val="28"/>
          <w:szCs w:val="28"/>
          <w:lang w:val="uk-UA"/>
        </w:rPr>
        <w:t xml:space="preserve"> -2,0МВт  були  обрані  котли </w:t>
      </w:r>
      <w:r>
        <w:rPr>
          <w:sz w:val="28"/>
          <w:szCs w:val="28"/>
          <w:lang w:val="uk-UA"/>
        </w:rPr>
        <w:t xml:space="preserve"> </w:t>
      </w:r>
      <w:r w:rsidR="00AC7410">
        <w:rPr>
          <w:sz w:val="28"/>
          <w:szCs w:val="28"/>
          <w:lang w:val="uk-UA"/>
        </w:rPr>
        <w:t>товариства  з  обмеженою відпов</w:t>
      </w:r>
      <w:r w:rsidR="0013215F">
        <w:rPr>
          <w:sz w:val="28"/>
          <w:szCs w:val="28"/>
          <w:lang w:val="uk-UA"/>
        </w:rPr>
        <w:t>ідальністю  науково - виробничого  підприємства   «Мегават - М</w:t>
      </w:r>
      <w:r w:rsidR="00AC7410">
        <w:rPr>
          <w:sz w:val="28"/>
          <w:szCs w:val="28"/>
          <w:lang w:val="uk-UA"/>
        </w:rPr>
        <w:t xml:space="preserve">» </w:t>
      </w:r>
      <w:r w:rsidR="0013215F">
        <w:rPr>
          <w:sz w:val="28"/>
          <w:szCs w:val="28"/>
          <w:lang w:val="uk-UA"/>
        </w:rPr>
        <w:t xml:space="preserve">  336</w:t>
      </w:r>
      <w:r w:rsidR="0003060F">
        <w:rPr>
          <w:sz w:val="28"/>
          <w:szCs w:val="28"/>
          <w:lang w:val="uk-UA"/>
        </w:rPr>
        <w:t>000</w:t>
      </w:r>
      <w:r w:rsidR="0013215F">
        <w:rPr>
          <w:sz w:val="28"/>
          <w:szCs w:val="28"/>
          <w:lang w:val="uk-UA"/>
        </w:rPr>
        <w:t>грн. ( з</w:t>
      </w:r>
      <w:r>
        <w:rPr>
          <w:sz w:val="28"/>
          <w:szCs w:val="28"/>
          <w:lang w:val="uk-UA"/>
        </w:rPr>
        <w:t xml:space="preserve"> ПДВ).</w:t>
      </w:r>
    </w:p>
    <w:p w:rsidR="009A69ED" w:rsidRDefault="009A69ED" w:rsidP="00C70EDA">
      <w:pPr>
        <w:ind w:left="180"/>
        <w:rPr>
          <w:sz w:val="28"/>
          <w:szCs w:val="28"/>
          <w:lang w:val="uk-UA"/>
        </w:rPr>
      </w:pPr>
    </w:p>
    <w:p w:rsidR="007B6AC7" w:rsidRPr="007B6AC7" w:rsidRDefault="00FB5DD8" w:rsidP="007B6AC7">
      <w:pPr>
        <w:ind w:left="1004" w:hanging="862"/>
        <w:jc w:val="both"/>
        <w:rPr>
          <w:b/>
          <w:sz w:val="28"/>
          <w:szCs w:val="28"/>
          <w:lang w:val="uk-UA"/>
        </w:rPr>
      </w:pPr>
      <w:r w:rsidRPr="00FB5DD8">
        <w:rPr>
          <w:b/>
          <w:sz w:val="28"/>
          <w:szCs w:val="28"/>
          <w:lang w:val="uk-UA"/>
        </w:rPr>
        <w:t>II</w:t>
      </w:r>
      <w:r w:rsidR="009A69ED" w:rsidRPr="00413ACC">
        <w:rPr>
          <w:b/>
          <w:sz w:val="28"/>
          <w:szCs w:val="28"/>
          <w:lang w:val="uk-UA"/>
        </w:rPr>
        <w:t>.</w:t>
      </w:r>
      <w:r w:rsidR="003D1050" w:rsidRPr="00413ACC">
        <w:rPr>
          <w:b/>
          <w:sz w:val="28"/>
          <w:szCs w:val="28"/>
        </w:rPr>
        <w:t xml:space="preserve"> </w:t>
      </w:r>
      <w:r w:rsidR="007B6AC7" w:rsidRPr="007B6AC7">
        <w:rPr>
          <w:b/>
          <w:sz w:val="28"/>
          <w:szCs w:val="28"/>
          <w:lang w:val="uk-UA"/>
        </w:rPr>
        <w:t>Встановлення  теплових  лічильників.</w:t>
      </w:r>
    </w:p>
    <w:p w:rsidR="004555D8" w:rsidRDefault="004555D8" w:rsidP="0057242D">
      <w:pPr>
        <w:ind w:left="1004" w:hanging="862"/>
        <w:jc w:val="both"/>
        <w:rPr>
          <w:sz w:val="28"/>
          <w:szCs w:val="28"/>
          <w:lang w:val="uk-UA"/>
        </w:rPr>
      </w:pPr>
    </w:p>
    <w:p w:rsidR="007B6AC7" w:rsidRDefault="00FA19E3" w:rsidP="007B6AC7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Підприємству надана комерційна пропозиція щодо виконання робіт  по  встановленню вузлів комерційного обліку теплової енергії  в системах  теплопост</w:t>
      </w:r>
      <w:r w:rsidR="002C055A">
        <w:rPr>
          <w:sz w:val="28"/>
          <w:szCs w:val="28"/>
          <w:lang w:val="uk-UA"/>
        </w:rPr>
        <w:t>ачання будівель від фірми «</w:t>
      </w:r>
      <w:proofErr w:type="spellStart"/>
      <w:r w:rsidR="002C055A">
        <w:rPr>
          <w:sz w:val="28"/>
          <w:szCs w:val="28"/>
          <w:lang w:val="uk-UA"/>
        </w:rPr>
        <w:t>Имидж</w:t>
      </w:r>
      <w:proofErr w:type="spellEnd"/>
      <w:r w:rsidR="002C055A">
        <w:rPr>
          <w:sz w:val="28"/>
          <w:szCs w:val="28"/>
          <w:lang w:val="uk-UA"/>
        </w:rPr>
        <w:t>».</w:t>
      </w:r>
    </w:p>
    <w:p w:rsidR="00111C1F" w:rsidRDefault="00111C1F" w:rsidP="00111C1F">
      <w:pPr>
        <w:pStyle w:val="a3"/>
        <w:ind w:left="877"/>
        <w:jc w:val="both"/>
        <w:rPr>
          <w:sz w:val="28"/>
          <w:szCs w:val="28"/>
          <w:lang w:val="uk-UA"/>
        </w:rPr>
      </w:pPr>
    </w:p>
    <w:p w:rsidR="00FA19E3" w:rsidRDefault="00FA19E3" w:rsidP="00FA19E3">
      <w:pPr>
        <w:pStyle w:val="a3"/>
        <w:ind w:left="8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вузла комерційного обліку теплової енергії з витратою теплоносія до </w:t>
      </w:r>
      <w:proofErr w:type="spellStart"/>
      <w:r>
        <w:rPr>
          <w:sz w:val="28"/>
          <w:szCs w:val="28"/>
          <w:lang w:val="uk-UA"/>
        </w:rPr>
        <w:t>Q</w:t>
      </w:r>
      <w:r w:rsidR="00111C1F">
        <w:rPr>
          <w:sz w:val="28"/>
          <w:szCs w:val="28"/>
          <w:lang w:val="uk-UA"/>
        </w:rPr>
        <w:t>пом</w:t>
      </w:r>
      <w:proofErr w:type="spellEnd"/>
      <w:r w:rsidR="00111C1F">
        <w:rPr>
          <w:sz w:val="28"/>
          <w:szCs w:val="28"/>
          <w:lang w:val="uk-UA"/>
        </w:rPr>
        <w:t xml:space="preserve"> &lt; 40м3/</w:t>
      </w:r>
      <w:proofErr w:type="spellStart"/>
      <w:r w:rsidR="00111C1F">
        <w:rPr>
          <w:sz w:val="28"/>
          <w:szCs w:val="28"/>
          <w:lang w:val="uk-UA"/>
        </w:rPr>
        <w:t>год</w:t>
      </w:r>
      <w:proofErr w:type="spellEnd"/>
      <w:r w:rsidR="00111C1F">
        <w:rPr>
          <w:sz w:val="28"/>
          <w:szCs w:val="28"/>
          <w:lang w:val="uk-UA"/>
        </w:rPr>
        <w:t xml:space="preserve"> </w:t>
      </w:r>
      <w:r w:rsidR="002C055A">
        <w:rPr>
          <w:sz w:val="28"/>
          <w:szCs w:val="28"/>
          <w:lang w:val="uk-UA"/>
        </w:rPr>
        <w:t xml:space="preserve">вартість лічильника </w:t>
      </w:r>
      <w:r w:rsidR="00111C1F">
        <w:rPr>
          <w:sz w:val="28"/>
          <w:szCs w:val="28"/>
          <w:lang w:val="uk-UA"/>
        </w:rPr>
        <w:t xml:space="preserve"> складає  38400грн.</w:t>
      </w:r>
    </w:p>
    <w:p w:rsidR="00111C1F" w:rsidRDefault="00111C1F" w:rsidP="00FA19E3">
      <w:pPr>
        <w:pStyle w:val="a3"/>
        <w:ind w:left="877"/>
        <w:jc w:val="both"/>
        <w:rPr>
          <w:sz w:val="28"/>
          <w:szCs w:val="28"/>
          <w:lang w:val="uk-UA"/>
        </w:rPr>
      </w:pPr>
    </w:p>
    <w:p w:rsidR="00111C1F" w:rsidRDefault="00111C1F" w:rsidP="00111C1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Приватне науково-виробниче підприємство «</w:t>
      </w:r>
      <w:proofErr w:type="spellStart"/>
      <w:r>
        <w:rPr>
          <w:sz w:val="28"/>
          <w:szCs w:val="28"/>
          <w:lang w:val="uk-UA"/>
        </w:rPr>
        <w:t>Ергомера</w:t>
      </w:r>
      <w:proofErr w:type="spellEnd"/>
      <w:r>
        <w:rPr>
          <w:sz w:val="28"/>
          <w:szCs w:val="28"/>
          <w:lang w:val="uk-UA"/>
        </w:rPr>
        <w:t xml:space="preserve">» пропонує нам для </w:t>
      </w:r>
      <w:r w:rsidRPr="00111C1F">
        <w:rPr>
          <w:sz w:val="28"/>
          <w:szCs w:val="28"/>
          <w:lang w:val="uk-UA"/>
        </w:rPr>
        <w:t>комерційного облік</w:t>
      </w:r>
      <w:r>
        <w:rPr>
          <w:sz w:val="28"/>
          <w:szCs w:val="28"/>
          <w:lang w:val="uk-UA"/>
        </w:rPr>
        <w:t xml:space="preserve">у теплової енергії  </w:t>
      </w:r>
      <w:r w:rsidR="00C94F4B">
        <w:rPr>
          <w:sz w:val="28"/>
          <w:szCs w:val="28"/>
          <w:lang w:val="uk-UA"/>
        </w:rPr>
        <w:t>ультразвукові  лічильники власного виробництва.</w:t>
      </w:r>
    </w:p>
    <w:p w:rsidR="00C94F4B" w:rsidRDefault="00C94F4B" w:rsidP="00C94F4B">
      <w:pPr>
        <w:pStyle w:val="a3"/>
        <w:ind w:left="8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одного лічильника складає – 45300грн.</w:t>
      </w:r>
    </w:p>
    <w:p w:rsidR="00C94F4B" w:rsidRDefault="00C94F4B" w:rsidP="00C94F4B">
      <w:pPr>
        <w:pStyle w:val="a3"/>
        <w:ind w:left="877"/>
        <w:jc w:val="both"/>
        <w:rPr>
          <w:sz w:val="28"/>
          <w:szCs w:val="28"/>
          <w:lang w:val="uk-UA"/>
        </w:rPr>
      </w:pPr>
    </w:p>
    <w:p w:rsidR="00C94F4B" w:rsidRDefault="00C94F4B" w:rsidP="00C94F4B">
      <w:pPr>
        <w:pStyle w:val="a3"/>
        <w:ind w:left="8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порівняні вартості </w:t>
      </w:r>
      <w:r w:rsidRPr="00C94F4B">
        <w:rPr>
          <w:sz w:val="28"/>
          <w:szCs w:val="28"/>
          <w:lang w:val="uk-UA"/>
        </w:rPr>
        <w:t>вузлів комерц</w:t>
      </w:r>
      <w:r>
        <w:rPr>
          <w:sz w:val="28"/>
          <w:szCs w:val="28"/>
          <w:lang w:val="uk-UA"/>
        </w:rPr>
        <w:t xml:space="preserve">ійного обліку теплової енергії , були обрані </w:t>
      </w:r>
      <w:r w:rsidR="002C055A">
        <w:rPr>
          <w:sz w:val="28"/>
          <w:szCs w:val="28"/>
          <w:lang w:val="uk-UA"/>
        </w:rPr>
        <w:t>лічильники фірми «</w:t>
      </w:r>
      <w:proofErr w:type="spellStart"/>
      <w:r w:rsidR="002C055A">
        <w:rPr>
          <w:sz w:val="28"/>
          <w:szCs w:val="28"/>
          <w:lang w:val="uk-UA"/>
        </w:rPr>
        <w:t>Имидж</w:t>
      </w:r>
      <w:proofErr w:type="spellEnd"/>
      <w:r w:rsidR="002C055A">
        <w:rPr>
          <w:sz w:val="28"/>
          <w:szCs w:val="28"/>
          <w:lang w:val="uk-UA"/>
        </w:rPr>
        <w:t xml:space="preserve">». </w:t>
      </w:r>
    </w:p>
    <w:p w:rsidR="00C94F4B" w:rsidRPr="00111C1F" w:rsidRDefault="00C94F4B" w:rsidP="00C94F4B">
      <w:pPr>
        <w:pStyle w:val="a3"/>
        <w:ind w:left="877"/>
        <w:jc w:val="both"/>
        <w:rPr>
          <w:sz w:val="28"/>
          <w:szCs w:val="28"/>
          <w:lang w:val="uk-UA"/>
        </w:rPr>
      </w:pPr>
    </w:p>
    <w:sectPr w:rsidR="00C94F4B" w:rsidRPr="00111C1F" w:rsidSect="00C70ED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B3C10"/>
    <w:multiLevelType w:val="hybridMultilevel"/>
    <w:tmpl w:val="E3C6CE04"/>
    <w:lvl w:ilvl="0" w:tplc="B112B310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">
    <w:nsid w:val="67377D9B"/>
    <w:multiLevelType w:val="hybridMultilevel"/>
    <w:tmpl w:val="B9F69FF8"/>
    <w:lvl w:ilvl="0" w:tplc="B95EE48E">
      <w:start w:val="3"/>
      <w:numFmt w:val="bullet"/>
      <w:lvlText w:val="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78E11604"/>
    <w:multiLevelType w:val="hybridMultilevel"/>
    <w:tmpl w:val="DEC4C7C0"/>
    <w:lvl w:ilvl="0" w:tplc="1B9C7174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E2F8E"/>
    <w:rsid w:val="0001337E"/>
    <w:rsid w:val="0003060F"/>
    <w:rsid w:val="00045071"/>
    <w:rsid w:val="000457C0"/>
    <w:rsid w:val="00111C1F"/>
    <w:rsid w:val="0013215F"/>
    <w:rsid w:val="00144119"/>
    <w:rsid w:val="001742B5"/>
    <w:rsid w:val="00244C01"/>
    <w:rsid w:val="00277A0F"/>
    <w:rsid w:val="002C055A"/>
    <w:rsid w:val="003C52AF"/>
    <w:rsid w:val="003D1050"/>
    <w:rsid w:val="00410B1C"/>
    <w:rsid w:val="00413ACC"/>
    <w:rsid w:val="004512CE"/>
    <w:rsid w:val="004555D8"/>
    <w:rsid w:val="004E2F8E"/>
    <w:rsid w:val="0057242D"/>
    <w:rsid w:val="00591195"/>
    <w:rsid w:val="005A4D02"/>
    <w:rsid w:val="005B3A9B"/>
    <w:rsid w:val="005E279C"/>
    <w:rsid w:val="00635979"/>
    <w:rsid w:val="00651BE7"/>
    <w:rsid w:val="006A7673"/>
    <w:rsid w:val="007B6AC7"/>
    <w:rsid w:val="0081057E"/>
    <w:rsid w:val="008E4C6A"/>
    <w:rsid w:val="008E5DF3"/>
    <w:rsid w:val="00900896"/>
    <w:rsid w:val="00911BAC"/>
    <w:rsid w:val="00940F3C"/>
    <w:rsid w:val="009A69ED"/>
    <w:rsid w:val="00A130D2"/>
    <w:rsid w:val="00A45762"/>
    <w:rsid w:val="00AC7410"/>
    <w:rsid w:val="00B81B94"/>
    <w:rsid w:val="00C70EDA"/>
    <w:rsid w:val="00C94F4B"/>
    <w:rsid w:val="00CE6C12"/>
    <w:rsid w:val="00D10AB8"/>
    <w:rsid w:val="00D352CD"/>
    <w:rsid w:val="00D74A3C"/>
    <w:rsid w:val="00DC12F6"/>
    <w:rsid w:val="00DF765E"/>
    <w:rsid w:val="00E4684B"/>
    <w:rsid w:val="00E70F49"/>
    <w:rsid w:val="00EA1463"/>
    <w:rsid w:val="00F6508B"/>
    <w:rsid w:val="00F672AE"/>
    <w:rsid w:val="00F71671"/>
    <w:rsid w:val="00F74282"/>
    <w:rsid w:val="00FA19E3"/>
    <w:rsid w:val="00FB5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8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70F49"/>
    <w:pPr>
      <w:widowControl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7B6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791D8-D94E-445A-A393-FF9A842B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Pc11</dc:creator>
  <cp:keywords/>
  <dc:description/>
  <cp:lastModifiedBy>User</cp:lastModifiedBy>
  <cp:revision>9</cp:revision>
  <cp:lastPrinted>2015-03-03T13:41:00Z</cp:lastPrinted>
  <dcterms:created xsi:type="dcterms:W3CDTF">2015-03-03T13:47:00Z</dcterms:created>
  <dcterms:modified xsi:type="dcterms:W3CDTF">2015-12-04T08:06:00Z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