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58" w:rsidRDefault="00AE7258" w:rsidP="00AE7258">
      <w:pPr>
        <w:spacing w:after="160" w:line="259" w:lineRule="auto"/>
      </w:pPr>
    </w:p>
    <w:p w:rsidR="00AE7258" w:rsidRPr="00B455D7" w:rsidRDefault="00AE7258" w:rsidP="00AE7258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</w:t>
      </w:r>
      <w:r w:rsidRPr="00B455D7">
        <w:rPr>
          <w:sz w:val="27"/>
          <w:szCs w:val="27"/>
        </w:rPr>
        <w:t>ЗАТВЕРДЖЕНО</w:t>
      </w:r>
    </w:p>
    <w:p w:rsidR="00AE7258" w:rsidRPr="00B455D7" w:rsidRDefault="00AE7258" w:rsidP="00AE7258">
      <w:pPr>
        <w:tabs>
          <w:tab w:val="left" w:pos="5897"/>
        </w:tabs>
        <w:spacing w:line="216" w:lineRule="auto"/>
        <w:rPr>
          <w:sz w:val="27"/>
          <w:szCs w:val="27"/>
        </w:rPr>
      </w:pPr>
    </w:p>
    <w:p w:rsidR="00AE7258" w:rsidRPr="00B455D7" w:rsidRDefault="00AE7258" w:rsidP="00AE7258">
      <w:pPr>
        <w:tabs>
          <w:tab w:val="left" w:pos="5897"/>
        </w:tabs>
        <w:spacing w:line="216" w:lineRule="auto"/>
        <w:rPr>
          <w:sz w:val="27"/>
          <w:szCs w:val="27"/>
        </w:rPr>
      </w:pPr>
      <w:r w:rsidRPr="00B455D7">
        <w:rPr>
          <w:sz w:val="27"/>
          <w:szCs w:val="27"/>
        </w:rPr>
        <w:tab/>
        <w:t xml:space="preserve">Наказ Головного управління           </w:t>
      </w:r>
    </w:p>
    <w:p w:rsidR="00AE7258" w:rsidRPr="00B455D7" w:rsidRDefault="00AE7258" w:rsidP="00AE7258">
      <w:pPr>
        <w:tabs>
          <w:tab w:val="left" w:pos="5897"/>
        </w:tabs>
        <w:spacing w:line="216" w:lineRule="auto"/>
        <w:ind w:left="5897"/>
      </w:pPr>
      <w:proofErr w:type="spellStart"/>
      <w:r w:rsidRPr="00B455D7">
        <w:rPr>
          <w:sz w:val="27"/>
          <w:szCs w:val="27"/>
        </w:rPr>
        <w:t>Держгеокадастру</w:t>
      </w:r>
      <w:proofErr w:type="spellEnd"/>
      <w:r w:rsidRPr="00B455D7">
        <w:rPr>
          <w:sz w:val="27"/>
          <w:szCs w:val="27"/>
        </w:rPr>
        <w:t xml:space="preserve"> у    Херсонській області </w:t>
      </w:r>
    </w:p>
    <w:p w:rsidR="00AE7258" w:rsidRDefault="00AE7258" w:rsidP="00AE7258">
      <w:pPr>
        <w:tabs>
          <w:tab w:val="left" w:pos="5897"/>
        </w:tabs>
        <w:spacing w:line="216" w:lineRule="auto"/>
        <w:ind w:left="5897"/>
      </w:pPr>
      <w:r w:rsidRPr="00B455D7">
        <w:t>____________№______________</w:t>
      </w:r>
    </w:p>
    <w:p w:rsidR="00AE7258" w:rsidRPr="00B455D7" w:rsidRDefault="00AE7258" w:rsidP="00AE7258">
      <w:pPr>
        <w:tabs>
          <w:tab w:val="left" w:pos="5897"/>
        </w:tabs>
        <w:spacing w:line="216" w:lineRule="auto"/>
        <w:ind w:left="5897"/>
        <w:rPr>
          <w:sz w:val="27"/>
          <w:szCs w:val="27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2880"/>
        <w:gridCol w:w="2880"/>
      </w:tblGrid>
      <w:tr w:rsidR="00AE7258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7258" w:rsidRPr="006C3058" w:rsidRDefault="00AE7258" w:rsidP="000C6807">
            <w:pPr>
              <w:jc w:val="center"/>
              <w:rPr>
                <w:b/>
                <w:sz w:val="16"/>
                <w:szCs w:val="16"/>
              </w:rPr>
            </w:pPr>
          </w:p>
          <w:p w:rsidR="00AE7258" w:rsidRPr="003142D0" w:rsidRDefault="00AE7258" w:rsidP="000C6807">
            <w:pPr>
              <w:jc w:val="center"/>
              <w:rPr>
                <w:sz w:val="22"/>
                <w:szCs w:val="22"/>
              </w:rPr>
            </w:pPr>
            <w:r w:rsidRPr="003142D0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AE7258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7258" w:rsidRPr="003142D0" w:rsidRDefault="00AE7258" w:rsidP="000C6807">
            <w:pPr>
              <w:jc w:val="center"/>
              <w:rPr>
                <w:sz w:val="22"/>
                <w:szCs w:val="22"/>
                <w:u w:val="single"/>
              </w:rPr>
            </w:pPr>
            <w:r w:rsidRPr="003142D0">
              <w:rPr>
                <w:sz w:val="22"/>
                <w:szCs w:val="22"/>
                <w:u w:val="single"/>
                <w:lang w:val="ru-RU"/>
              </w:rPr>
              <w:t>ДЕРЖАВНА РЕЄСТРАЦІЯ ОБМЕЖЕНЬ У ВИКОРИСТАННІ ЗЕМЕЛЬ З ВИДАЧЕЮ ВИТЯГУ</w:t>
            </w:r>
          </w:p>
        </w:tc>
      </w:tr>
      <w:tr w:rsidR="00AE7258" w:rsidRPr="003142D0" w:rsidTr="000C6807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258" w:rsidRPr="003142D0" w:rsidRDefault="00AE7258" w:rsidP="000C6807">
            <w:pPr>
              <w:jc w:val="center"/>
              <w:rPr>
                <w:sz w:val="16"/>
                <w:szCs w:val="16"/>
              </w:rPr>
            </w:pPr>
            <w:r w:rsidRPr="003142D0">
              <w:rPr>
                <w:sz w:val="16"/>
                <w:szCs w:val="16"/>
              </w:rPr>
              <w:t>(назва адміністративної послуги)</w:t>
            </w:r>
          </w:p>
          <w:p w:rsidR="00AE7258" w:rsidRPr="009B408C" w:rsidRDefault="00AE7258" w:rsidP="000C6807">
            <w:pPr>
              <w:shd w:val="clear" w:color="auto" w:fill="FFFFFF"/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 w:rsidRPr="009B408C">
              <w:rPr>
                <w:b/>
                <w:color w:val="000000"/>
                <w:sz w:val="22"/>
                <w:szCs w:val="22"/>
              </w:rPr>
              <w:t xml:space="preserve">Відділ у Каховському районі Міськрайонного управління </w:t>
            </w:r>
          </w:p>
          <w:p w:rsidR="00AE7258" w:rsidRPr="003142D0" w:rsidRDefault="00AE7258" w:rsidP="000C6807">
            <w:pPr>
              <w:shd w:val="clear" w:color="auto" w:fill="FFFFFF"/>
              <w:spacing w:before="60" w:after="60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B6224D">
              <w:rPr>
                <w:b/>
                <w:color w:val="000000"/>
                <w:sz w:val="22"/>
                <w:szCs w:val="22"/>
              </w:rPr>
              <w:t>у Каховському районі та м. Новій Каховці</w:t>
            </w:r>
            <w:r w:rsidRPr="003142D0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AE7258" w:rsidRPr="003142D0" w:rsidRDefault="00AE7258" w:rsidP="000C6807">
            <w:pPr>
              <w:jc w:val="center"/>
              <w:rPr>
                <w:sz w:val="16"/>
                <w:szCs w:val="16"/>
                <w:lang w:val="en-US"/>
              </w:rPr>
            </w:pPr>
            <w:r w:rsidRPr="003142D0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AE7258" w:rsidRPr="003142D0" w:rsidTr="000C6807"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AE7258" w:rsidRPr="003142D0" w:rsidRDefault="00AE7258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AE7258" w:rsidRPr="003142D0" w:rsidTr="000C6807">
        <w:tc>
          <w:tcPr>
            <w:tcW w:w="4320" w:type="dxa"/>
            <w:gridSpan w:val="2"/>
          </w:tcPr>
          <w:p w:rsidR="00AE7258" w:rsidRPr="003142D0" w:rsidRDefault="00AE7258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2880" w:type="dxa"/>
            <w:vAlign w:val="center"/>
          </w:tcPr>
          <w:p w:rsidR="00AE7258" w:rsidRPr="00422D02" w:rsidRDefault="00AE7258" w:rsidP="000C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 при Каховській районній державній адміністрації</w:t>
            </w:r>
          </w:p>
        </w:tc>
        <w:tc>
          <w:tcPr>
            <w:tcW w:w="2880" w:type="dxa"/>
            <w:vAlign w:val="center"/>
          </w:tcPr>
          <w:p w:rsidR="00AE7258" w:rsidRPr="00EE2688" w:rsidRDefault="00AE7258" w:rsidP="000C68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</w:t>
            </w:r>
            <w:r w:rsidRPr="00D772D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адміністративних послуг </w:t>
            </w:r>
            <w:r w:rsidRPr="002B2FE7">
              <w:rPr>
                <w:rStyle w:val="a4"/>
                <w:b w:val="0"/>
                <w:sz w:val="20"/>
                <w:szCs w:val="20"/>
              </w:rPr>
              <w:t>Каховської міської ради</w:t>
            </w: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2880" w:type="dxa"/>
            <w:vAlign w:val="center"/>
          </w:tcPr>
          <w:p w:rsidR="00AE7258" w:rsidRDefault="00AE7258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74800, Херсонська обл.,</w:t>
            </w:r>
          </w:p>
          <w:p w:rsidR="00AE7258" w:rsidRDefault="00AE7258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Каховка, </w:t>
            </w:r>
          </w:p>
          <w:p w:rsidR="00AE7258" w:rsidRDefault="00AE7258" w:rsidP="000C68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Я. Мудрого, 18, ІІ поверх.</w:t>
            </w:r>
          </w:p>
        </w:tc>
        <w:tc>
          <w:tcPr>
            <w:tcW w:w="2880" w:type="dxa"/>
            <w:vAlign w:val="center"/>
          </w:tcPr>
          <w:p w:rsidR="00AE7258" w:rsidRPr="00B1744F" w:rsidRDefault="00AE7258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74800, Херсонська обл., 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          </w:t>
            </w:r>
            <w:r w:rsidRPr="002B2FE7">
              <w:rPr>
                <w:rStyle w:val="a4"/>
                <w:b w:val="0"/>
                <w:sz w:val="20"/>
                <w:szCs w:val="20"/>
              </w:rPr>
              <w:t>м.</w:t>
            </w:r>
            <w:r w:rsidRPr="00B1744F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2B2FE7">
              <w:rPr>
                <w:rStyle w:val="a4"/>
                <w:b w:val="0"/>
                <w:sz w:val="20"/>
                <w:szCs w:val="20"/>
              </w:rPr>
              <w:t xml:space="preserve">Каховка, </w:t>
            </w:r>
          </w:p>
          <w:p w:rsidR="00AE7258" w:rsidRDefault="00AE7258" w:rsidP="000C6807">
            <w:pPr>
              <w:rPr>
                <w:rStyle w:val="a4"/>
                <w:b w:val="0"/>
                <w:sz w:val="20"/>
                <w:szCs w:val="20"/>
              </w:rPr>
            </w:pPr>
            <w:r w:rsidRPr="002B2FE7">
              <w:rPr>
                <w:rStyle w:val="a4"/>
                <w:b w:val="0"/>
                <w:sz w:val="20"/>
                <w:szCs w:val="20"/>
              </w:rPr>
              <w:t xml:space="preserve">вул. В. </w:t>
            </w:r>
            <w:proofErr w:type="spellStart"/>
            <w:r w:rsidRPr="002B2FE7">
              <w:rPr>
                <w:rStyle w:val="a4"/>
                <w:b w:val="0"/>
                <w:sz w:val="20"/>
                <w:szCs w:val="20"/>
              </w:rPr>
              <w:t>Кулик</w:t>
            </w:r>
            <w:r>
              <w:rPr>
                <w:rStyle w:val="a4"/>
                <w:b w:val="0"/>
                <w:sz w:val="20"/>
                <w:szCs w:val="20"/>
              </w:rPr>
              <w:t>о</w:t>
            </w:r>
            <w:r w:rsidRPr="002B2FE7">
              <w:rPr>
                <w:rStyle w:val="a4"/>
                <w:b w:val="0"/>
                <w:sz w:val="20"/>
                <w:szCs w:val="20"/>
              </w:rPr>
              <w:t>вська</w:t>
            </w:r>
            <w:proofErr w:type="spellEnd"/>
            <w:r w:rsidRPr="002B2FE7">
              <w:rPr>
                <w:rStyle w:val="a4"/>
                <w:b w:val="0"/>
                <w:sz w:val="20"/>
                <w:szCs w:val="20"/>
              </w:rPr>
              <w:t>, 138</w:t>
            </w:r>
            <w:r>
              <w:rPr>
                <w:rStyle w:val="a4"/>
                <w:b w:val="0"/>
                <w:sz w:val="20"/>
                <w:szCs w:val="20"/>
              </w:rPr>
              <w:t>/2</w:t>
            </w:r>
          </w:p>
          <w:p w:rsidR="00AE7258" w:rsidRDefault="00AE7258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2880" w:type="dxa"/>
            <w:vAlign w:val="center"/>
          </w:tcPr>
          <w:p w:rsidR="00AE7258" w:rsidRDefault="00AE7258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 – Пт. з 8.00 до 17.00;</w:t>
            </w:r>
          </w:p>
          <w:p w:rsidR="00AE7258" w:rsidRDefault="00AE7258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AE7258" w:rsidRDefault="00AE7258" w:rsidP="000C68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E7258" w:rsidRDefault="00AE7258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Пн., Вт., Чт., Пт. з 9.00 до 16.00;</w:t>
            </w:r>
          </w:p>
          <w:p w:rsidR="00AE7258" w:rsidRDefault="00AE7258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Ср. з 9.00 до 20.00;</w:t>
            </w:r>
          </w:p>
          <w:p w:rsidR="00AE7258" w:rsidRDefault="00AE7258" w:rsidP="000C68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перерви на обід.</w:t>
            </w:r>
          </w:p>
          <w:p w:rsidR="00AE7258" w:rsidRDefault="00AE7258" w:rsidP="000C6807">
            <w:pPr>
              <w:rPr>
                <w:color w:val="000000"/>
                <w:sz w:val="20"/>
                <w:szCs w:val="20"/>
              </w:rPr>
            </w:pP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880" w:type="dxa"/>
            <w:vAlign w:val="center"/>
          </w:tcPr>
          <w:p w:rsidR="00AE7258" w:rsidRDefault="00AE7258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Тел</w:t>
            </w:r>
            <w:proofErr w:type="spellEnd"/>
            <w:r>
              <w:rPr>
                <w:color w:val="000000"/>
                <w:sz w:val="20"/>
                <w:szCs w:val="20"/>
              </w:rPr>
              <w:t>.: (05536) 2-05-23</w:t>
            </w:r>
          </w:p>
          <w:p w:rsidR="00AE7258" w:rsidRPr="00B1744F" w:rsidRDefault="00AE7258" w:rsidP="000C6807">
            <w:pPr>
              <w:spacing w:before="60" w:after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B1744F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mail: </w:t>
            </w:r>
            <w:hyperlink r:id="rId5" w:history="1">
              <w:r w:rsidRPr="00B6224D">
                <w:rPr>
                  <w:rStyle w:val="a3"/>
                  <w:sz w:val="20"/>
                  <w:szCs w:val="20"/>
                </w:rPr>
                <w:t>ka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k</w:t>
              </w:r>
              <w:r w:rsidRPr="00B6224D">
                <w:rPr>
                  <w:rStyle w:val="a3"/>
                  <w:sz w:val="20"/>
                  <w:szCs w:val="20"/>
                </w:rPr>
                <w:t>h-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rda</w:t>
              </w:r>
              <w:r w:rsidRPr="00B6224D">
                <w:rPr>
                  <w:rStyle w:val="a3"/>
                  <w:sz w:val="20"/>
                  <w:szCs w:val="20"/>
                </w:rPr>
                <w:t>-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cnap</w:t>
              </w:r>
              <w:r w:rsidRPr="00B6224D">
                <w:rPr>
                  <w:rStyle w:val="a3"/>
                  <w:sz w:val="20"/>
                  <w:szCs w:val="20"/>
                </w:rPr>
                <w:t>@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ukr</w:t>
              </w:r>
              <w:r w:rsidRPr="00B6224D">
                <w:rPr>
                  <w:rStyle w:val="a3"/>
                  <w:sz w:val="20"/>
                  <w:szCs w:val="20"/>
                </w:rPr>
                <w:t>.</w:t>
              </w:r>
              <w:r w:rsidRPr="00B6224D">
                <w:rPr>
                  <w:rStyle w:val="a3"/>
                  <w:sz w:val="20"/>
                  <w:szCs w:val="20"/>
                  <w:lang w:val="en-US"/>
                </w:rPr>
                <w:t>net</w:t>
              </w:r>
            </w:hyperlink>
          </w:p>
          <w:p w:rsidR="00AE7258" w:rsidRPr="00B1744F" w:rsidRDefault="00AE7258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Web: 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kakhovka</w:t>
            </w:r>
            <w:proofErr w:type="spellEnd"/>
            <w:r w:rsidRPr="00C04E47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rda</w:t>
            </w:r>
            <w:proofErr w:type="spellEnd"/>
            <w:r w:rsidRPr="00C04E47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gov</w:t>
            </w:r>
            <w:proofErr w:type="spellEnd"/>
            <w:r w:rsidRPr="00C04E47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B1744F">
              <w:rPr>
                <w:color w:val="000000"/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2880" w:type="dxa"/>
            <w:vAlign w:val="center"/>
          </w:tcPr>
          <w:p w:rsidR="00AE7258" w:rsidRDefault="00AE7258" w:rsidP="000C6807">
            <w:pPr>
              <w:spacing w:before="60" w:after="60"/>
              <w:rPr>
                <w:rStyle w:val="a4"/>
                <w:b w:val="0"/>
                <w:sz w:val="20"/>
                <w:szCs w:val="20"/>
              </w:rPr>
            </w:pPr>
            <w:proofErr w:type="spellStart"/>
            <w:r>
              <w:rPr>
                <w:rStyle w:val="a4"/>
                <w:b w:val="0"/>
                <w:sz w:val="20"/>
                <w:szCs w:val="20"/>
              </w:rPr>
              <w:t>Тел</w:t>
            </w:r>
            <w:proofErr w:type="spellEnd"/>
            <w:r>
              <w:rPr>
                <w:rStyle w:val="a4"/>
                <w:b w:val="0"/>
                <w:sz w:val="20"/>
                <w:szCs w:val="20"/>
              </w:rPr>
              <w:t xml:space="preserve">.: </w:t>
            </w:r>
            <w:r w:rsidRPr="002B2FE7">
              <w:rPr>
                <w:rStyle w:val="a4"/>
                <w:b w:val="0"/>
                <w:sz w:val="20"/>
                <w:szCs w:val="20"/>
              </w:rPr>
              <w:t>(05536) 4-09-79</w:t>
            </w:r>
          </w:p>
          <w:p w:rsidR="00AE7258" w:rsidRDefault="00AE7258" w:rsidP="000C6807">
            <w:pPr>
              <w:spacing w:before="60" w:after="60"/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E-mail: </w:t>
            </w:r>
            <w:proofErr w:type="spellStart"/>
            <w:r w:rsidRPr="002B2FE7">
              <w:rPr>
                <w:rStyle w:val="a4"/>
                <w:b w:val="0"/>
                <w:sz w:val="20"/>
                <w:szCs w:val="20"/>
              </w:rPr>
              <w:t>cnap</w:t>
            </w:r>
            <w:proofErr w:type="spellEnd"/>
            <w:r w:rsidRPr="002B2FE7">
              <w:rPr>
                <w:rStyle w:val="a4"/>
                <w:b w:val="0"/>
                <w:sz w:val="20"/>
                <w:szCs w:val="20"/>
              </w:rPr>
              <w:t>@</w:t>
            </w: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FE7">
              <w:rPr>
                <w:rStyle w:val="a4"/>
                <w:b w:val="0"/>
                <w:sz w:val="20"/>
                <w:szCs w:val="20"/>
              </w:rPr>
              <w:t>kakh-r</w:t>
            </w:r>
            <w:r>
              <w:rPr>
                <w:rStyle w:val="a4"/>
                <w:b w:val="0"/>
                <w:sz w:val="20"/>
                <w:szCs w:val="20"/>
              </w:rPr>
              <w:t>а</w:t>
            </w:r>
            <w:r w:rsidRPr="002B2FE7">
              <w:rPr>
                <w:rStyle w:val="a4"/>
                <w:b w:val="0"/>
                <w:sz w:val="20"/>
                <w:szCs w:val="20"/>
              </w:rPr>
              <w:t>da</w:t>
            </w:r>
            <w:proofErr w:type="spellEnd"/>
            <w:r>
              <w:rPr>
                <w:rStyle w:val="a4"/>
                <w:b w:val="0"/>
                <w:sz w:val="20"/>
                <w:szCs w:val="20"/>
                <w:lang w:val="en-US"/>
              </w:rPr>
              <w:t>.gov.ua</w:t>
            </w:r>
          </w:p>
          <w:p w:rsidR="00AE7258" w:rsidRPr="00B1744F" w:rsidRDefault="00AE7258" w:rsidP="000C680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en-US"/>
              </w:rPr>
              <w:t xml:space="preserve">Web: </w:t>
            </w:r>
            <w:r w:rsidRPr="00371CCE">
              <w:rPr>
                <w:rStyle w:val="a4"/>
                <w:b w:val="0"/>
                <w:sz w:val="20"/>
                <w:szCs w:val="20"/>
              </w:rPr>
              <w:t>kakhovka-rada.gov.ua</w:t>
            </w:r>
          </w:p>
        </w:tc>
      </w:tr>
      <w:tr w:rsidR="00AE7258" w:rsidRPr="003142D0" w:rsidTr="000C6807">
        <w:tc>
          <w:tcPr>
            <w:tcW w:w="10080" w:type="dxa"/>
            <w:gridSpan w:val="4"/>
          </w:tcPr>
          <w:p w:rsidR="00AE7258" w:rsidRPr="003142D0" w:rsidRDefault="00AE7258" w:rsidP="000C6807">
            <w:pPr>
              <w:jc w:val="center"/>
              <w:rPr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Стаття 28 Закону України “Про Державний земельний кадастр”</w:t>
            </w: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Пункти 69</w:t>
            </w:r>
            <w:r w:rsidRPr="003142D0">
              <w:rPr>
                <w:lang w:eastAsia="en-US"/>
              </w:rPr>
              <w:t>–</w:t>
            </w:r>
            <w:r w:rsidRPr="003142D0">
              <w:rPr>
                <w:sz w:val="20"/>
                <w:szCs w:val="20"/>
              </w:rPr>
              <w:t>75, 77</w:t>
            </w:r>
            <w:r w:rsidRPr="003142D0">
              <w:rPr>
                <w:lang w:eastAsia="en-US"/>
              </w:rPr>
              <w:t>–</w:t>
            </w:r>
            <w:r w:rsidRPr="003142D0">
              <w:rPr>
                <w:sz w:val="20"/>
                <w:szCs w:val="20"/>
              </w:rPr>
              <w:t>79, 101</w:t>
            </w:r>
            <w:r w:rsidRPr="003142D0">
              <w:rPr>
                <w:lang w:eastAsia="en-US"/>
              </w:rPr>
              <w:t>–</w:t>
            </w:r>
            <w:r w:rsidRPr="003142D0">
              <w:rPr>
                <w:sz w:val="20"/>
                <w:szCs w:val="20"/>
              </w:rPr>
              <w:t>103</w:t>
            </w:r>
            <w:r w:rsidRPr="003142D0">
              <w:t xml:space="preserve"> </w:t>
            </w:r>
            <w:r w:rsidRPr="003142D0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Розпорядження Кабінету Міністрів України від 16 травня                  2014 р. № 523-р “Деякі питання надання адміністративних послуг органів виконавчої влади через центри надання адміністративних послуг”</w:t>
            </w: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center"/>
              <w:rPr>
                <w:sz w:val="20"/>
                <w:szCs w:val="20"/>
              </w:rPr>
            </w:pPr>
          </w:p>
        </w:tc>
      </w:tr>
      <w:tr w:rsidR="00AE7258" w:rsidRPr="003142D0" w:rsidTr="000C6807">
        <w:tc>
          <w:tcPr>
            <w:tcW w:w="10080" w:type="dxa"/>
            <w:gridSpan w:val="4"/>
          </w:tcPr>
          <w:p w:rsidR="00AE7258" w:rsidRPr="006C3058" w:rsidRDefault="00AE7258" w:rsidP="000C6807">
            <w:pPr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Заява про державну реєстрацію обмеження у використанні земель</w:t>
            </w: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1. Заява про державну реєстрацію обмеження у використанні земель за формою, встановленою Порядком ведення Державного земельного кадастру, затвердженим постановою Кабінету Міністрів України від 17 жовтня 2012 р. №1051 (форма заяви додається)*</w:t>
            </w:r>
          </w:p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lastRenderedPageBreak/>
              <w:t>2. Документація із землеустрою, інші документи, які є підставою для виникнення, зміни та припинення обмеження у використанні земель</w:t>
            </w:r>
          </w:p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3. Документація із землеустрою та оцінки земель, інші документи, які є підставою для виникнення, зміни та припинення обмеження у використанні земель, в електронній формі відповідно до вимог Закону України “Про землеустрій”</w:t>
            </w:r>
          </w:p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4. Електронний документ відповідно до вимог Закону України “Про Державний земельний кадастр”</w:t>
            </w:r>
          </w:p>
          <w:p w:rsidR="00AE7258" w:rsidRPr="00842489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bCs/>
                <w:iCs/>
                <w:sz w:val="20"/>
                <w:szCs w:val="20"/>
              </w:rPr>
              <w:t>5. </w:t>
            </w:r>
            <w:r w:rsidRPr="003142D0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both"/>
              <w:rPr>
                <w:rFonts w:ascii="Antiqua" w:hAnsi="Antiqua"/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Заява </w:t>
            </w:r>
            <w:r w:rsidRPr="003142D0">
              <w:rPr>
                <w:bCs/>
                <w:iCs/>
                <w:sz w:val="20"/>
                <w:szCs w:val="20"/>
              </w:rPr>
              <w:t xml:space="preserve">про державну реєстрацію обмеження </w:t>
            </w:r>
            <w:r w:rsidRPr="003142D0">
              <w:rPr>
                <w:sz w:val="20"/>
                <w:szCs w:val="20"/>
              </w:rPr>
              <w:t xml:space="preserve">у використанні земель у паперовій формі з доданими документами подається </w:t>
            </w:r>
            <w:r>
              <w:rPr>
                <w:sz w:val="20"/>
                <w:szCs w:val="20"/>
              </w:rPr>
              <w:t xml:space="preserve">до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центру надання адміністративних послуг </w:t>
            </w:r>
            <w:r w:rsidRPr="003142D0">
              <w:rPr>
                <w:sz w:val="20"/>
                <w:szCs w:val="20"/>
              </w:rPr>
              <w:t xml:space="preserve">заявником або уповноваженою ним особою особисто або надсилається рекомендованим листом з описом вкладення та повідомленням про вручення </w:t>
            </w:r>
          </w:p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Безоплатно </w:t>
            </w: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14 робочих днів з дня реєстрації заяви у </w:t>
            </w:r>
            <w:r>
              <w:rPr>
                <w:sz w:val="20"/>
                <w:szCs w:val="20"/>
              </w:rPr>
              <w:t xml:space="preserve">територіальному органі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1. Обмеження згідно із законом не підлягає державній реєстрації</w:t>
            </w:r>
          </w:p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2. Обмеження встановлюється на території дії повноважень іншого Державного кадастрового реєстратора</w:t>
            </w:r>
          </w:p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3. Із заявою про державну реєстрацію обмеження у використанні земель звернулася неналежна особа (право на реєстрацію обмеження у використанні земель мають органи державної влади, органи місцевого самоврядування для здійснення своїх повноважень, визначених законом; власники, користувачі земельних ділянок або уповноважені ними особи,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3142D0">
              <w:rPr>
                <w:sz w:val="20"/>
                <w:szCs w:val="20"/>
              </w:rPr>
              <w:t>режимоутворюючих</w:t>
            </w:r>
            <w:proofErr w:type="spellEnd"/>
            <w:r w:rsidRPr="003142D0">
              <w:rPr>
                <w:sz w:val="20"/>
                <w:szCs w:val="20"/>
              </w:rPr>
              <w:t xml:space="preserve"> об'єктів (за наявності таких об'єктів); особи, в інтересах яких встановлюют</w:t>
            </w:r>
            <w:r>
              <w:rPr>
                <w:sz w:val="20"/>
                <w:szCs w:val="20"/>
              </w:rPr>
              <w:t>ь</w:t>
            </w:r>
            <w:r w:rsidRPr="003142D0">
              <w:rPr>
                <w:sz w:val="20"/>
                <w:szCs w:val="20"/>
              </w:rPr>
              <w:t>ся обмеження, або уповноважені ними особи)</w:t>
            </w:r>
          </w:p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4.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формі, відсутні електронні копії документів) </w:t>
            </w:r>
          </w:p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5. Заявлене обмеження вже зареєстроване </w:t>
            </w:r>
          </w:p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</w:rPr>
              <w:t>6.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Витяг з Державного земельного кадастру про обмеження у використанні земель</w:t>
            </w:r>
          </w:p>
          <w:p w:rsidR="00AE7258" w:rsidRDefault="00AE7258" w:rsidP="000C6807">
            <w:pPr>
              <w:jc w:val="both"/>
              <w:rPr>
                <w:sz w:val="20"/>
                <w:szCs w:val="20"/>
              </w:rPr>
            </w:pPr>
            <w:r w:rsidRPr="00067BA9">
              <w:rPr>
                <w:sz w:val="20"/>
                <w:szCs w:val="20"/>
              </w:rPr>
              <w:t>Повідомлення про відмову у прийнятті заяви про внесення відомостей (змін до них) до Державного земельного кадастру</w:t>
            </w:r>
          </w:p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Рішення про відмову у державній реєстрації обмеження у використанні земель</w:t>
            </w: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color w:val="000000"/>
                <w:sz w:val="20"/>
                <w:szCs w:val="20"/>
              </w:rPr>
              <w:t xml:space="preserve">Видається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центром надання адміністративних послуг </w:t>
            </w:r>
            <w:r w:rsidRPr="003142D0">
              <w:rPr>
                <w:color w:val="000000"/>
                <w:sz w:val="20"/>
                <w:szCs w:val="20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  <w:tr w:rsidR="00AE7258" w:rsidRPr="003142D0" w:rsidTr="000C6807">
        <w:tc>
          <w:tcPr>
            <w:tcW w:w="72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142D0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AE7258" w:rsidRPr="003142D0" w:rsidRDefault="00AE7258" w:rsidP="000C680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  <w:gridSpan w:val="2"/>
          </w:tcPr>
          <w:p w:rsidR="00AE7258" w:rsidRPr="003142D0" w:rsidRDefault="00AE7258" w:rsidP="000C6807">
            <w:pPr>
              <w:jc w:val="both"/>
              <w:rPr>
                <w:sz w:val="20"/>
                <w:szCs w:val="20"/>
              </w:rPr>
            </w:pPr>
            <w:r w:rsidRPr="003142D0">
              <w:rPr>
                <w:sz w:val="20"/>
                <w:szCs w:val="20"/>
              </w:rPr>
              <w:t xml:space="preserve">*Форма заяви </w:t>
            </w:r>
            <w:r w:rsidRPr="003142D0">
              <w:rPr>
                <w:sz w:val="20"/>
              </w:rPr>
              <w:t xml:space="preserve">про </w:t>
            </w:r>
            <w:r w:rsidRPr="003142D0">
              <w:rPr>
                <w:sz w:val="20"/>
                <w:szCs w:val="20"/>
              </w:rPr>
              <w:t xml:space="preserve">державну реєстрацію </w:t>
            </w:r>
            <w:r w:rsidRPr="003142D0">
              <w:rPr>
                <w:bCs/>
                <w:iCs/>
                <w:sz w:val="20"/>
              </w:rPr>
              <w:t xml:space="preserve">обмеження </w:t>
            </w:r>
            <w:r w:rsidRPr="003142D0">
              <w:rPr>
                <w:sz w:val="20"/>
              </w:rPr>
              <w:t>у використанні земель</w:t>
            </w:r>
            <w:r w:rsidRPr="003142D0">
              <w:rPr>
                <w:sz w:val="20"/>
                <w:szCs w:val="20"/>
              </w:rPr>
              <w:t xml:space="preserve"> наведено у додатку до </w:t>
            </w:r>
            <w:r>
              <w:rPr>
                <w:sz w:val="20"/>
                <w:szCs w:val="20"/>
                <w:lang w:eastAsia="uk-UA"/>
              </w:rPr>
              <w:t xml:space="preserve"> і</w:t>
            </w:r>
            <w:r w:rsidRPr="003142D0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AE7258" w:rsidRPr="003142D0" w:rsidRDefault="00AE7258" w:rsidP="00AE7258">
      <w:pPr>
        <w:ind w:left="4820"/>
        <w:rPr>
          <w:lang w:eastAsia="uk-UA"/>
        </w:rPr>
      </w:pPr>
    </w:p>
    <w:p w:rsidR="003239C8" w:rsidRDefault="003239C8">
      <w:bookmarkStart w:id="0" w:name="_GoBack"/>
      <w:bookmarkEnd w:id="0"/>
    </w:p>
    <w:sectPr w:rsidR="0032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570F8"/>
    <w:multiLevelType w:val="hybridMultilevel"/>
    <w:tmpl w:val="33D014E4"/>
    <w:lvl w:ilvl="0" w:tplc="8CCABE2E">
      <w:numFmt w:val="bullet"/>
      <w:lvlText w:val="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1395"/>
    <w:multiLevelType w:val="hybridMultilevel"/>
    <w:tmpl w:val="FC887E56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B7"/>
    <w:rsid w:val="003239C8"/>
    <w:rsid w:val="00566330"/>
    <w:rsid w:val="00AE7258"/>
    <w:rsid w:val="00F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8C65F-F18D-46DB-AE43-1596413D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258"/>
    <w:rPr>
      <w:color w:val="0000FF"/>
      <w:u w:val="single"/>
    </w:rPr>
  </w:style>
  <w:style w:type="character" w:styleId="a4">
    <w:name w:val="Strong"/>
    <w:uiPriority w:val="22"/>
    <w:qFormat/>
    <w:rsid w:val="00AE7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kh-rda-cna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</dc:creator>
  <cp:keywords/>
  <dc:description/>
  <cp:lastModifiedBy>Батурина</cp:lastModifiedBy>
  <cp:revision>3</cp:revision>
  <dcterms:created xsi:type="dcterms:W3CDTF">2018-02-15T08:05:00Z</dcterms:created>
  <dcterms:modified xsi:type="dcterms:W3CDTF">2018-05-30T08:55:00Z</dcterms:modified>
</cp:coreProperties>
</file>