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B24F15" w:rsidTr="00B24F15">
        <w:trPr>
          <w:tblCellSpacing w:w="22" w:type="dxa"/>
        </w:trPr>
        <w:tc>
          <w:tcPr>
            <w:tcW w:w="5000" w:type="pct"/>
            <w:hideMark/>
          </w:tcPr>
          <w:p w:rsidR="00B24F15" w:rsidRDefault="00B24F15" w:rsidP="00B24F15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B24F15" w:rsidRDefault="00B24F15" w:rsidP="00B24F15">
      <w:pPr>
        <w:rPr>
          <w:sz w:val="22"/>
          <w:szCs w:val="22"/>
        </w:rPr>
      </w:pPr>
    </w:p>
    <w:p w:rsidR="00B24F15" w:rsidRDefault="00B24F15" w:rsidP="00B24F15">
      <w:pPr>
        <w:rPr>
          <w:sz w:val="22"/>
          <w:szCs w:val="22"/>
        </w:rPr>
      </w:pPr>
    </w:p>
    <w:p w:rsidR="00B24F15" w:rsidRDefault="00B24F15" w:rsidP="00B24F15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B24F15" w:rsidRPr="00B24F15" w:rsidTr="00B24F15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B24F15" w:rsidRDefault="00B24F15" w:rsidP="00B24F15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B24F15" w:rsidRDefault="00B24F15" w:rsidP="00B24F15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17.08.17 р._№_149-Р__</w:t>
            </w:r>
            <w:r>
              <w:rPr>
                <w:sz w:val="22"/>
                <w:szCs w:val="22"/>
              </w:rPr>
              <w:t>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17.08.17 р.__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42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351F29" w:rsidRDefault="00351F29" w:rsidP="00757F22">
      <w:pPr>
        <w:pStyle w:val="3"/>
        <w:jc w:val="center"/>
      </w:pPr>
    </w:p>
    <w:p w:rsidR="00D12D2A" w:rsidRDefault="00D12D2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 w:rsidR="006252BA">
              <w:rPr>
                <w:u w:val="single"/>
              </w:rPr>
              <w:t>8</w:t>
            </w:r>
            <w:r w:rsidR="00F7451B">
              <w:rPr>
                <w:u w:val="single"/>
              </w:rPr>
              <w:t>0</w:t>
            </w:r>
            <w:r w:rsidR="006252BA">
              <w:rPr>
                <w:u w:val="single"/>
              </w:rPr>
              <w:t>9</w:t>
            </w:r>
            <w:r w:rsidR="00F7451B">
              <w:rPr>
                <w:u w:val="single"/>
              </w:rPr>
              <w:t>0</w:t>
            </w:r>
            <w:r>
              <w:t>___</w:t>
            </w:r>
            <w:r w:rsidR="0071246F">
              <w:t>____</w:t>
            </w:r>
            <w:r>
              <w:t>__</w:t>
            </w:r>
            <w:r w:rsidR="0071246F" w:rsidRPr="0071246F">
              <w:rPr>
                <w:u w:val="single"/>
              </w:rPr>
              <w:t xml:space="preserve"> </w:t>
            </w:r>
            <w:r w:rsidR="006252BA">
              <w:rPr>
                <w:u w:val="single"/>
              </w:rPr>
              <w:t>Надання та повернення бюджетних позичок суб’єктам підприємницької діяльності</w:t>
            </w:r>
            <w:r w:rsidR="00F7582E">
              <w:rPr>
                <w:u w:val="single"/>
              </w:rPr>
              <w:t>_</w:t>
            </w:r>
            <w:r w:rsidR="00F7451B">
              <w:rPr>
                <w:u w:val="single"/>
              </w:rPr>
              <w:t>________</w:t>
            </w:r>
            <w:r w:rsidR="006252BA">
              <w:rPr>
                <w:u w:val="single"/>
              </w:rPr>
              <w:t>______</w:t>
            </w:r>
            <w:r w:rsidR="00F7451B">
              <w:rPr>
                <w:u w:val="single"/>
              </w:rPr>
              <w:t>________</w:t>
            </w:r>
            <w:r w:rsidRPr="00F7451B">
              <w:rPr>
                <w:u w:val="single"/>
              </w:rPr>
              <w:t>_______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</w:t>
            </w:r>
            <w:r w:rsidR="00F7451B">
              <w:rPr>
                <w:b/>
              </w:rPr>
              <w:t xml:space="preserve">– </w:t>
            </w:r>
            <w:r w:rsidR="00BF03A3" w:rsidRPr="00BF03A3">
              <w:t>___</w:t>
            </w:r>
            <w:r w:rsidR="00BF03A3" w:rsidRPr="00BF03A3">
              <w:rPr>
                <w:u w:val="single"/>
              </w:rPr>
              <w:t>0</w:t>
            </w:r>
            <w:r w:rsidR="00BF03A3" w:rsidRPr="00BF03A3">
              <w:t>___</w:t>
            </w:r>
            <w:r w:rsidR="00BF03A3">
              <w:rPr>
                <w:b/>
              </w:rPr>
              <w:t xml:space="preserve"> </w:t>
            </w:r>
            <w:r w:rsidRPr="0031396C">
              <w:rPr>
                <w:b/>
              </w:rPr>
              <w:t xml:space="preserve">гривень, у тому числі загального фонду –  </w:t>
            </w:r>
            <w:r w:rsidR="00BF03A3" w:rsidRPr="00BF03A3">
              <w:t>___</w:t>
            </w:r>
            <w:r w:rsidR="00BF03A3" w:rsidRPr="00BF03A3">
              <w:rPr>
                <w:u w:val="single"/>
              </w:rPr>
              <w:t>0</w:t>
            </w:r>
            <w:r w:rsidR="00BF03A3" w:rsidRPr="00BF03A3">
              <w:t>___</w:t>
            </w:r>
            <w:r w:rsidR="00BF03A3">
              <w:rPr>
                <w:b/>
              </w:rPr>
              <w:t xml:space="preserve"> </w:t>
            </w:r>
            <w:r w:rsidRPr="0031396C">
              <w:rPr>
                <w:b/>
              </w:rPr>
              <w:t xml:space="preserve"> гривень та спеціального фонду –</w:t>
            </w:r>
            <w:r w:rsidR="006252BA">
              <w:rPr>
                <w:b/>
              </w:rPr>
              <w:t>___</w:t>
            </w:r>
            <w:r w:rsidR="006252BA" w:rsidRPr="0059702F">
              <w:rPr>
                <w:u w:val="single"/>
              </w:rPr>
              <w:t>-</w:t>
            </w:r>
            <w:r w:rsidR="006252BA">
              <w:rPr>
                <w:b/>
              </w:rPr>
              <w:t xml:space="preserve">___ </w:t>
            </w:r>
            <w:r w:rsidRPr="0031396C">
              <w:rPr>
                <w:b/>
              </w:rPr>
              <w:t>гривень.</w:t>
            </w:r>
          </w:p>
          <w:p w:rsidR="006252BA" w:rsidRPr="0031396C" w:rsidRDefault="00D12D2A" w:rsidP="006252B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6252BA">
              <w:rPr>
                <w:b/>
                <w:sz w:val="24"/>
                <w:szCs w:val="24"/>
                <w:lang w:eastAsia="uk-UA"/>
              </w:rPr>
              <w:t>:</w:t>
            </w:r>
            <w:r w:rsidRPr="006252BA">
              <w:rPr>
                <w:b/>
              </w:rPr>
              <w:t xml:space="preserve"> </w:t>
            </w:r>
            <w:r w:rsidR="00F5699F" w:rsidRPr="00F5699F">
              <w:rPr>
                <w:b/>
                <w:sz w:val="24"/>
                <w:szCs w:val="24"/>
                <w:u w:val="single"/>
                <w:lang w:eastAsia="uk-UA"/>
              </w:rPr>
              <w:t>Закон України «Про державну допомогу</w:t>
            </w:r>
            <w:r w:rsidR="00F5699F">
              <w:rPr>
                <w:b/>
                <w:sz w:val="24"/>
                <w:szCs w:val="24"/>
                <w:u w:val="single"/>
                <w:lang w:eastAsia="uk-UA"/>
              </w:rPr>
              <w:t xml:space="preserve"> суб’єктам господарювання»;</w:t>
            </w:r>
            <w:r w:rsidR="00F5699F">
              <w:rPr>
                <w:b/>
              </w:rPr>
              <w:t xml:space="preserve"> </w:t>
            </w:r>
            <w:r w:rsidR="003B2833">
              <w:rPr>
                <w:b/>
                <w:sz w:val="24"/>
                <w:szCs w:val="24"/>
                <w:u w:val="single"/>
                <w:lang w:eastAsia="uk-UA"/>
              </w:rPr>
              <w:t>Наказ МФУ від 26.08.2014 р. №836 «</w:t>
            </w:r>
            <w:r w:rsidR="00C923AA" w:rsidRPr="00C923AA">
              <w:rPr>
                <w:b/>
                <w:sz w:val="24"/>
                <w:szCs w:val="24"/>
                <w:u w:val="single"/>
                <w:lang w:eastAsia="uk-UA"/>
              </w:rPr>
              <w:t>Про  деякі питання  запровадження  програмно-цільового методу  складання та виконання місцевих бюджетів</w:t>
            </w:r>
            <w:r w:rsidR="003B2833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  <w:r w:rsidR="00DF60B6">
              <w:rPr>
                <w:b/>
                <w:sz w:val="24"/>
                <w:szCs w:val="24"/>
                <w:u w:val="single"/>
                <w:lang w:eastAsia="uk-UA"/>
              </w:rPr>
              <w:t xml:space="preserve">, 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Закон_України 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 xml:space="preserve">«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Про Державний бюджет України на 2017 рік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r w:rsidR="006252B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>27</w:t>
            </w:r>
            <w:r w:rsidR="006252BA" w:rsidRPr="00273B99">
              <w:rPr>
                <w:b/>
                <w:sz w:val="24"/>
                <w:szCs w:val="24"/>
                <w:u w:val="single"/>
                <w:lang w:eastAsia="uk-UA"/>
              </w:rPr>
              <w:t>.0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>7</w:t>
            </w:r>
            <w:r w:rsidR="006252B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.2017 р. № 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>720/40</w:t>
            </w:r>
            <w:r w:rsidR="006252BA"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 « Про 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 xml:space="preserve">надання поворотної фінансової допомоги комунальному підприємству теплових мереж «Каховтеплокомуненерго», </w:t>
            </w:r>
            <w:r w:rsidR="006252BA" w:rsidRPr="0031396C">
              <w:rPr>
                <w:b/>
                <w:sz w:val="24"/>
                <w:szCs w:val="24"/>
                <w:u w:val="single"/>
                <w:lang w:eastAsia="uk-UA"/>
              </w:rPr>
              <w:t>Рішення сесії міської_ради від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 xml:space="preserve"> 11</w:t>
            </w:r>
            <w:r w:rsidR="006252BA" w:rsidRPr="0031396C">
              <w:rPr>
                <w:b/>
                <w:sz w:val="24"/>
                <w:szCs w:val="24"/>
                <w:u w:val="single"/>
                <w:lang w:eastAsia="uk-UA"/>
              </w:rPr>
              <w:t>.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>08</w:t>
            </w:r>
            <w:r w:rsidR="006252BA" w:rsidRPr="0031396C">
              <w:rPr>
                <w:b/>
                <w:sz w:val="24"/>
                <w:szCs w:val="24"/>
                <w:u w:val="single"/>
                <w:lang w:eastAsia="uk-UA"/>
              </w:rPr>
              <w:t>.201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>7</w:t>
            </w:r>
            <w:r w:rsidR="006252BA"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року 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 xml:space="preserve">№755/42»Про внесення змін до рішення сесії міської ради від 22.12.2016 р. </w:t>
            </w:r>
            <w:r w:rsidR="006252BA" w:rsidRPr="0031396C">
              <w:rPr>
                <w:b/>
                <w:sz w:val="24"/>
                <w:szCs w:val="24"/>
                <w:u w:val="single"/>
                <w:lang w:eastAsia="uk-UA"/>
              </w:rPr>
              <w:t>№466/26 «Про міський бюджет на 2017 рік</w:t>
            </w:r>
            <w:r w:rsidR="006252BA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</w:p>
          <w:p w:rsidR="00D12D2A" w:rsidRPr="0031396C" w:rsidRDefault="00D12D2A" w:rsidP="0073739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</w:p>
          <w:p w:rsidR="006252BA" w:rsidRDefault="00D12D2A" w:rsidP="006252BA">
            <w:pPr>
              <w:pStyle w:val="a3"/>
              <w:rPr>
                <w:bCs/>
                <w:iCs/>
                <w:color w:val="000000"/>
              </w:rPr>
            </w:pPr>
            <w:r w:rsidRPr="00D91E5B">
              <w:t>6. Мета бюджетної програми</w:t>
            </w:r>
            <w:r w:rsidR="00F7451B">
              <w:t>:</w:t>
            </w:r>
            <w:r w:rsidR="00F7451B" w:rsidRPr="000A72AD">
              <w:rPr>
                <w:bCs/>
                <w:iCs/>
                <w:color w:val="000000"/>
              </w:rPr>
              <w:t xml:space="preserve"> </w:t>
            </w:r>
            <w:r w:rsidR="0059702F" w:rsidRPr="0059702F">
              <w:rPr>
                <w:bCs/>
                <w:iCs/>
                <w:color w:val="000000"/>
                <w:u w:val="single"/>
              </w:rPr>
              <w:t xml:space="preserve">Надання </w:t>
            </w:r>
            <w:r w:rsidR="00C15202">
              <w:rPr>
                <w:bCs/>
                <w:iCs/>
                <w:color w:val="000000"/>
                <w:u w:val="single"/>
              </w:rPr>
              <w:t xml:space="preserve"> та повернення </w:t>
            </w:r>
            <w:r w:rsidR="00C15202" w:rsidRPr="00C15202">
              <w:rPr>
                <w:u w:val="single"/>
              </w:rPr>
              <w:t xml:space="preserve">бюджетних позичок у вигляді </w:t>
            </w:r>
            <w:r w:rsidR="0059702F" w:rsidRPr="0059702F">
              <w:rPr>
                <w:bCs/>
                <w:iCs/>
                <w:color w:val="000000"/>
                <w:u w:val="single"/>
              </w:rPr>
              <w:t>поворотної фінансової допомоги</w:t>
            </w:r>
            <w:r w:rsidR="006252BA">
              <w:rPr>
                <w:u w:val="single"/>
              </w:rPr>
              <w:t xml:space="preserve"> суб’єктам підприємницької діяльності</w:t>
            </w:r>
            <w:r w:rsidR="00C15202">
              <w:rPr>
                <w:u w:val="single"/>
              </w:rPr>
              <w:t xml:space="preserve"> </w:t>
            </w:r>
          </w:p>
          <w:p w:rsidR="00F147B9" w:rsidRDefault="00F147B9" w:rsidP="006252BA">
            <w:pPr>
              <w:pStyle w:val="a3"/>
            </w:pPr>
          </w:p>
          <w:p w:rsidR="00D12D2A" w:rsidRPr="00D91E5B" w:rsidRDefault="00D12D2A" w:rsidP="006252BA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589"/>
        <w:gridCol w:w="754"/>
        <w:gridCol w:w="736"/>
        <w:gridCol w:w="238"/>
        <w:gridCol w:w="822"/>
        <w:gridCol w:w="130"/>
        <w:gridCol w:w="965"/>
        <w:gridCol w:w="1882"/>
        <w:gridCol w:w="89"/>
        <w:gridCol w:w="1399"/>
        <w:gridCol w:w="89"/>
        <w:gridCol w:w="1416"/>
        <w:gridCol w:w="89"/>
        <w:gridCol w:w="1430"/>
        <w:gridCol w:w="89"/>
        <w:gridCol w:w="1871"/>
        <w:gridCol w:w="128"/>
        <w:gridCol w:w="2228"/>
      </w:tblGrid>
      <w:tr w:rsidR="00D12D2A" w:rsidRPr="00D91E5B" w:rsidTr="00C15202">
        <w:trPr>
          <w:gridAfter w:val="2"/>
          <w:wAfter w:w="755" w:type="pct"/>
          <w:tblCellSpacing w:w="22" w:type="dxa"/>
          <w:jc w:val="center"/>
        </w:trPr>
        <w:tc>
          <w:tcPr>
            <w:tcW w:w="692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3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3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76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C15202">
        <w:trPr>
          <w:gridAfter w:val="2"/>
          <w:wAfter w:w="755" w:type="pct"/>
          <w:tblCellSpacing w:w="22" w:type="dxa"/>
          <w:jc w:val="center"/>
        </w:trPr>
        <w:tc>
          <w:tcPr>
            <w:tcW w:w="692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DF0987">
            <w:pPr>
              <w:pStyle w:val="a3"/>
              <w:jc w:val="center"/>
            </w:pPr>
            <w:r>
              <w:t>1</w:t>
            </w:r>
          </w:p>
        </w:tc>
        <w:tc>
          <w:tcPr>
            <w:tcW w:w="3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59702F">
            <w:pPr>
              <w:pStyle w:val="a3"/>
              <w:jc w:val="center"/>
            </w:pPr>
            <w:r>
              <w:t>031</w:t>
            </w:r>
            <w:r w:rsidR="0059702F">
              <w:t>8091</w:t>
            </w:r>
          </w:p>
        </w:tc>
        <w:tc>
          <w:tcPr>
            <w:tcW w:w="3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59702F" w:rsidP="00DF0987">
            <w:pPr>
              <w:pStyle w:val="a3"/>
              <w:jc w:val="center"/>
            </w:pPr>
            <w:r>
              <w:t>0490</w:t>
            </w:r>
          </w:p>
        </w:tc>
        <w:tc>
          <w:tcPr>
            <w:tcW w:w="276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59702F" w:rsidP="00C15202">
            <w:pPr>
              <w:pStyle w:val="a3"/>
            </w:pPr>
            <w:r>
              <w:t xml:space="preserve">Надання бюджетних позичок </w:t>
            </w:r>
            <w:r w:rsidRPr="0059702F">
              <w:t>суб’єктам підприємницької діяльності</w:t>
            </w:r>
          </w:p>
        </w:tc>
      </w:tr>
      <w:tr w:rsidR="003F666F" w:rsidRPr="00D91E5B" w:rsidTr="00C15202">
        <w:trPr>
          <w:gridAfter w:val="2"/>
          <w:wAfter w:w="755" w:type="pct"/>
          <w:tblCellSpacing w:w="22" w:type="dxa"/>
          <w:jc w:val="center"/>
        </w:trPr>
        <w:tc>
          <w:tcPr>
            <w:tcW w:w="692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C15202" w:rsidP="00DF0987">
            <w:pPr>
              <w:pStyle w:val="a3"/>
              <w:jc w:val="center"/>
            </w:pPr>
            <w:r>
              <w:t>2</w:t>
            </w:r>
          </w:p>
        </w:tc>
        <w:tc>
          <w:tcPr>
            <w:tcW w:w="3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C15202" w:rsidP="00C9785F">
            <w:pPr>
              <w:pStyle w:val="a3"/>
              <w:jc w:val="center"/>
            </w:pPr>
            <w:r>
              <w:t>0318092</w:t>
            </w:r>
          </w:p>
        </w:tc>
        <w:tc>
          <w:tcPr>
            <w:tcW w:w="3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C15202" w:rsidP="00DF0987">
            <w:pPr>
              <w:pStyle w:val="a3"/>
              <w:jc w:val="center"/>
            </w:pPr>
            <w:r>
              <w:t>0490</w:t>
            </w:r>
          </w:p>
        </w:tc>
        <w:tc>
          <w:tcPr>
            <w:tcW w:w="276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F666F" w:rsidRDefault="00C15202" w:rsidP="00C15202">
            <w:pPr>
              <w:pStyle w:val="a3"/>
            </w:pPr>
            <w:r>
              <w:t xml:space="preserve">Повернення  бюджетних позичок </w:t>
            </w:r>
          </w:p>
        </w:tc>
      </w:tr>
      <w:tr w:rsidR="00D12D2A" w:rsidRPr="0031396C" w:rsidTr="00C152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197" w:type="pct"/>
          <w:tblCellSpacing w:w="22" w:type="dxa"/>
          <w:jc w:val="center"/>
        </w:trPr>
        <w:tc>
          <w:tcPr>
            <w:tcW w:w="4759" w:type="pct"/>
            <w:gridSpan w:val="17"/>
          </w:tcPr>
          <w:p w:rsidR="000B08FC" w:rsidRDefault="000B08FC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F147B9" w:rsidRDefault="00F147B9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D12D2A" w:rsidRPr="0031396C" w:rsidRDefault="00D12D2A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59702F" w:rsidRPr="0031396C" w:rsidTr="00C15202">
        <w:trPr>
          <w:gridAfter w:val="3"/>
          <w:wAfter w:w="1375" w:type="pct"/>
          <w:tblCellSpacing w:w="22" w:type="dxa"/>
          <w:jc w:val="center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3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9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59702F" w:rsidRPr="0031396C" w:rsidTr="00C15202">
        <w:trPr>
          <w:gridAfter w:val="3"/>
          <w:wAfter w:w="1375" w:type="pct"/>
          <w:tblCellSpacing w:w="22" w:type="dxa"/>
          <w:jc w:val="center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9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59702F" w:rsidRPr="0031396C" w:rsidTr="00C15202">
        <w:trPr>
          <w:gridAfter w:val="3"/>
          <w:wAfter w:w="1375" w:type="pct"/>
          <w:tblCellSpacing w:w="22" w:type="dxa"/>
          <w:jc w:val="center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8A14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D91E5B" w:rsidRDefault="0059702F" w:rsidP="0059702F">
            <w:pPr>
              <w:pStyle w:val="a3"/>
              <w:jc w:val="center"/>
            </w:pPr>
            <w:r>
              <w:t>0318091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D91E5B" w:rsidRDefault="0059702F" w:rsidP="00D052A9">
            <w:pPr>
              <w:pStyle w:val="a3"/>
              <w:jc w:val="center"/>
            </w:pPr>
            <w:r>
              <w:t>0490</w:t>
            </w:r>
          </w:p>
        </w:tc>
        <w:tc>
          <w:tcPr>
            <w:tcW w:w="9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C0684F" w:rsidRDefault="0059702F" w:rsidP="003F666F">
            <w:pPr>
              <w:pStyle w:val="a3"/>
              <w:rPr>
                <w:u w:val="single"/>
              </w:rPr>
            </w:pPr>
            <w:r>
              <w:t xml:space="preserve">Надання бюджетних позичок </w:t>
            </w:r>
            <w:r w:rsidRPr="0059702F">
              <w:t>суб’єктам підприємницької діяльності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206F6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352000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702F" w:rsidRPr="0031396C" w:rsidRDefault="0059702F" w:rsidP="00D052A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352000</w:t>
            </w:r>
          </w:p>
        </w:tc>
      </w:tr>
      <w:tr w:rsidR="0059702F" w:rsidRPr="0031396C" w:rsidTr="00C15202">
        <w:trPr>
          <w:gridAfter w:val="3"/>
          <w:wAfter w:w="1375" w:type="pct"/>
          <w:tblCellSpacing w:w="22" w:type="dxa"/>
          <w:jc w:val="center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8A14B3">
            <w:pPr>
              <w:pStyle w:val="a3"/>
              <w:jc w:val="center"/>
            </w:pPr>
          </w:p>
        </w:tc>
        <w:tc>
          <w:tcPr>
            <w:tcW w:w="3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206F65">
            <w:pPr>
              <w:jc w:val="center"/>
            </w:pP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206F65">
            <w:pPr>
              <w:pStyle w:val="a3"/>
              <w:jc w:val="center"/>
            </w:pPr>
          </w:p>
        </w:tc>
        <w:tc>
          <w:tcPr>
            <w:tcW w:w="9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59702F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Забезпечення </w:t>
            </w:r>
            <w:r w:rsidR="00F5699F">
              <w:t xml:space="preserve">надання </w:t>
            </w:r>
            <w:r w:rsidRPr="0059702F">
              <w:rPr>
                <w:bCs/>
                <w:iCs/>
                <w:color w:val="000000"/>
              </w:rPr>
              <w:t>поворотної фінансової допомоги</w:t>
            </w:r>
            <w:r>
              <w:rPr>
                <w:bCs/>
                <w:iCs/>
                <w:color w:val="000000"/>
              </w:rPr>
              <w:t xml:space="preserve"> КПТМ «Каховтеплокомуненерго»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052A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352000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052A9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702F" w:rsidRPr="0031396C" w:rsidRDefault="0059702F" w:rsidP="00D052A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352000</w:t>
            </w:r>
          </w:p>
        </w:tc>
      </w:tr>
      <w:tr w:rsidR="00C15202" w:rsidRPr="0031396C" w:rsidTr="00C15202">
        <w:trPr>
          <w:gridAfter w:val="3"/>
          <w:wAfter w:w="1375" w:type="pct"/>
          <w:tblCellSpacing w:w="22" w:type="dxa"/>
          <w:jc w:val="center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D91E5B" w:rsidRDefault="00C15202" w:rsidP="00C15202">
            <w:pPr>
              <w:pStyle w:val="a3"/>
              <w:jc w:val="center"/>
            </w:pPr>
            <w:r>
              <w:t>0318092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D91E5B" w:rsidRDefault="00C15202" w:rsidP="0058103D">
            <w:pPr>
              <w:pStyle w:val="a3"/>
              <w:jc w:val="center"/>
            </w:pPr>
            <w:r>
              <w:t>0490</w:t>
            </w:r>
          </w:p>
        </w:tc>
        <w:tc>
          <w:tcPr>
            <w:tcW w:w="9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C0684F" w:rsidRDefault="00C15202" w:rsidP="00C15202">
            <w:pPr>
              <w:pStyle w:val="a3"/>
              <w:rPr>
                <w:u w:val="single"/>
              </w:rPr>
            </w:pPr>
            <w:r>
              <w:t>Повернення бюджетних позичок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- 352000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- 352000</w:t>
            </w:r>
          </w:p>
        </w:tc>
      </w:tr>
      <w:tr w:rsidR="00C15202" w:rsidRPr="0031396C" w:rsidTr="00C15202">
        <w:trPr>
          <w:gridAfter w:val="3"/>
          <w:wAfter w:w="1375" w:type="pct"/>
          <w:tblCellSpacing w:w="22" w:type="dxa"/>
          <w:jc w:val="center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</w:p>
        </w:tc>
        <w:tc>
          <w:tcPr>
            <w:tcW w:w="3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</w:pP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</w:p>
        </w:tc>
        <w:tc>
          <w:tcPr>
            <w:tcW w:w="9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C15202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Забезпечення повернення </w:t>
            </w:r>
            <w:r w:rsidRPr="0059702F">
              <w:rPr>
                <w:bCs/>
                <w:iCs/>
                <w:color w:val="000000"/>
              </w:rPr>
              <w:t>поворотної фінансової допомоги</w:t>
            </w:r>
            <w:r>
              <w:rPr>
                <w:bCs/>
                <w:iCs/>
                <w:color w:val="000000"/>
              </w:rPr>
              <w:t xml:space="preserve"> КПТМ «</w:t>
            </w:r>
            <w:proofErr w:type="spellStart"/>
            <w:r>
              <w:rPr>
                <w:bCs/>
                <w:iCs/>
                <w:color w:val="000000"/>
              </w:rPr>
              <w:t>Каховтеплокомуненерго</w:t>
            </w:r>
            <w:proofErr w:type="spellEnd"/>
            <w:r>
              <w:rPr>
                <w:bCs/>
                <w:iCs/>
                <w:color w:val="000000"/>
              </w:rPr>
              <w:t>»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- 352000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- 352000</w:t>
            </w:r>
          </w:p>
        </w:tc>
      </w:tr>
      <w:tr w:rsidR="00C15202" w:rsidRPr="0031396C" w:rsidTr="00C15202">
        <w:trPr>
          <w:gridAfter w:val="3"/>
          <w:wAfter w:w="1375" w:type="pct"/>
          <w:tblCellSpacing w:w="22" w:type="dxa"/>
          <w:jc w:val="center"/>
        </w:trPr>
        <w:tc>
          <w:tcPr>
            <w:tcW w:w="4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052A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052A9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D052A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0</w:t>
            </w:r>
          </w:p>
        </w:tc>
      </w:tr>
      <w:tr w:rsidR="00C15202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C15202" w:rsidRDefault="00C1520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br w:type="textWrapping" w:clear="all"/>
            </w:r>
          </w:p>
          <w:p w:rsidR="00F147B9" w:rsidRDefault="00F147B9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C15202" w:rsidRPr="0031396C" w:rsidRDefault="00C15202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C15202" w:rsidRPr="0031396C" w:rsidRDefault="00C15202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C15202" w:rsidRPr="0031396C" w:rsidTr="00C15202">
        <w:trPr>
          <w:gridAfter w:val="1"/>
          <w:wAfter w:w="710" w:type="pct"/>
          <w:tblCellSpacing w:w="22" w:type="dxa"/>
          <w:jc w:val="center"/>
        </w:trPr>
        <w:tc>
          <w:tcPr>
            <w:tcW w:w="204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C15202" w:rsidRPr="0031396C" w:rsidTr="00C15202">
        <w:trPr>
          <w:gridAfter w:val="1"/>
          <w:wAfter w:w="710" w:type="pct"/>
          <w:tblCellSpacing w:w="22" w:type="dxa"/>
          <w:jc w:val="center"/>
        </w:trPr>
        <w:tc>
          <w:tcPr>
            <w:tcW w:w="204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6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C15202" w:rsidRPr="0031396C" w:rsidTr="00C15202">
        <w:trPr>
          <w:gridAfter w:val="1"/>
          <w:wAfter w:w="710" w:type="pct"/>
          <w:tblCellSpacing w:w="22" w:type="dxa"/>
          <w:jc w:val="center"/>
        </w:trPr>
        <w:tc>
          <w:tcPr>
            <w:tcW w:w="204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C15202" w:rsidRPr="0031396C" w:rsidTr="00C15202">
        <w:trPr>
          <w:gridAfter w:val="1"/>
          <w:wAfter w:w="710" w:type="pct"/>
          <w:tblCellSpacing w:w="22" w:type="dxa"/>
          <w:jc w:val="center"/>
        </w:trPr>
        <w:tc>
          <w:tcPr>
            <w:tcW w:w="204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C15202" w:rsidRPr="0031396C" w:rsidTr="00C15202">
        <w:trPr>
          <w:gridAfter w:val="1"/>
          <w:wAfter w:w="710" w:type="pct"/>
          <w:tblCellSpacing w:w="22" w:type="dxa"/>
          <w:jc w:val="center"/>
        </w:trPr>
        <w:tc>
          <w:tcPr>
            <w:tcW w:w="204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C15202" w:rsidRPr="0031396C" w:rsidTr="00C15202">
        <w:trPr>
          <w:gridAfter w:val="1"/>
          <w:wAfter w:w="710" w:type="pct"/>
          <w:tblCellSpacing w:w="22" w:type="dxa"/>
          <w:jc w:val="center"/>
        </w:trPr>
        <w:tc>
          <w:tcPr>
            <w:tcW w:w="204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9061E1">
            <w:pPr>
              <w:pStyle w:val="a3"/>
              <w:jc w:val="center"/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</w:p>
        </w:tc>
        <w:tc>
          <w:tcPr>
            <w:tcW w:w="6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</w:p>
        </w:tc>
      </w:tr>
      <w:tr w:rsidR="00C15202" w:rsidRPr="0031396C" w:rsidTr="00C15202">
        <w:trPr>
          <w:gridAfter w:val="1"/>
          <w:wAfter w:w="710" w:type="pct"/>
          <w:tblCellSpacing w:w="22" w:type="dxa"/>
          <w:jc w:val="center"/>
        </w:trPr>
        <w:tc>
          <w:tcPr>
            <w:tcW w:w="204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427588" w:rsidRDefault="00427588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F147B9" w:rsidRDefault="00F147B9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76"/>
        <w:gridCol w:w="77"/>
        <w:gridCol w:w="121"/>
        <w:gridCol w:w="127"/>
        <w:gridCol w:w="72"/>
        <w:gridCol w:w="197"/>
        <w:gridCol w:w="954"/>
        <w:gridCol w:w="558"/>
        <w:gridCol w:w="880"/>
        <w:gridCol w:w="1070"/>
        <w:gridCol w:w="869"/>
        <w:gridCol w:w="89"/>
        <w:gridCol w:w="89"/>
        <w:gridCol w:w="678"/>
        <w:gridCol w:w="1026"/>
        <w:gridCol w:w="89"/>
        <w:gridCol w:w="899"/>
        <w:gridCol w:w="108"/>
        <w:gridCol w:w="678"/>
        <w:gridCol w:w="1070"/>
        <w:gridCol w:w="1110"/>
        <w:gridCol w:w="89"/>
        <w:gridCol w:w="1335"/>
        <w:gridCol w:w="49"/>
        <w:gridCol w:w="89"/>
        <w:gridCol w:w="1209"/>
        <w:gridCol w:w="87"/>
        <w:gridCol w:w="1115"/>
        <w:gridCol w:w="86"/>
        <w:gridCol w:w="89"/>
        <w:gridCol w:w="258"/>
      </w:tblGrid>
      <w:tr w:rsidR="00D12D2A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D12D2A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59702F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59702F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</w:t>
            </w:r>
            <w:r>
              <w:rPr>
                <w:sz w:val="22"/>
                <w:szCs w:val="22"/>
              </w:rPr>
              <w:t>8091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C0684F" w:rsidRDefault="0059702F" w:rsidP="00D052A9">
            <w:pPr>
              <w:pStyle w:val="a3"/>
              <w:rPr>
                <w:u w:val="single"/>
              </w:rPr>
            </w:pPr>
            <w:r>
              <w:t xml:space="preserve">Надання бюджетних позичок </w:t>
            </w:r>
            <w:r w:rsidRPr="0059702F">
              <w:t>суб’єктам підприємницької діяльності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702F" w:rsidRPr="0031396C" w:rsidRDefault="0059702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9702F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9140D8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052A9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Забезпечення </w:t>
            </w:r>
            <w:r w:rsidR="00F5699F">
              <w:t xml:space="preserve">надання </w:t>
            </w:r>
            <w:r w:rsidRPr="0059702F">
              <w:rPr>
                <w:bCs/>
                <w:iCs/>
                <w:color w:val="000000"/>
              </w:rPr>
              <w:t>поворотної фінансової допомоги</w:t>
            </w:r>
            <w:r>
              <w:rPr>
                <w:bCs/>
                <w:iCs/>
                <w:color w:val="000000"/>
              </w:rPr>
              <w:t xml:space="preserve"> КПТМ «Каховтеплокомуненерго»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Pr="0031396C" w:rsidRDefault="0059702F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702F" w:rsidRPr="0031396C" w:rsidRDefault="0059702F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D12D2A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59702F" w:rsidP="00BB2FE5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59702F" w:rsidP="00BB2FE5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затрат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68745B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59702F" w:rsidP="0068745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забезпечення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надання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поворотної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фінансової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допомоги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59702F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02F" w:rsidRDefault="0059702F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68745B" w:rsidRPr="0031396C" w:rsidRDefault="0059702F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 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59702F" w:rsidP="00206F65">
            <w:pPr>
              <w:pStyle w:val="a3"/>
              <w:jc w:val="center"/>
            </w:pPr>
            <w:r>
              <w:t>352000</w:t>
            </w:r>
          </w:p>
        </w:tc>
      </w:tr>
      <w:tr w:rsidR="003E0C26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51268B" w:rsidP="00BB2FE5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51268B" w:rsidRDefault="0051268B" w:rsidP="003E0C26">
            <w:pPr>
              <w:rPr>
                <w:b/>
                <w:snapToGrid w:val="0"/>
              </w:rPr>
            </w:pPr>
            <w:r w:rsidRPr="0051268B">
              <w:rPr>
                <w:b/>
                <w:snapToGrid w:val="0"/>
              </w:rPr>
              <w:t>продукту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Pr="0031396C" w:rsidRDefault="003E0C26" w:rsidP="00206F65">
            <w:pPr>
              <w:pStyle w:val="a3"/>
              <w:jc w:val="center"/>
            </w:pPr>
          </w:p>
        </w:tc>
      </w:tr>
      <w:tr w:rsidR="00725BA8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51268B" w:rsidP="00725BA8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одержувачів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поворотної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фінансової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допомоги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51268B" w:rsidP="00206F6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Од.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268B" w:rsidRDefault="0051268B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Згідно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lang w:val="ru-RU"/>
              </w:rPr>
              <w:t>подання</w:t>
            </w:r>
            <w:proofErr w:type="spellEnd"/>
          </w:p>
          <w:p w:rsidR="00725BA8" w:rsidRPr="0031396C" w:rsidRDefault="0051268B" w:rsidP="00206F65">
            <w:pPr>
              <w:jc w:val="center"/>
              <w:rPr>
                <w:snapToGrid w:val="0"/>
                <w:lang w:val="ru-RU"/>
              </w:rPr>
            </w:pPr>
            <w:r>
              <w:rPr>
                <w:bCs/>
                <w:iCs/>
                <w:color w:val="000000"/>
              </w:rPr>
              <w:t>КПТМ «Каховтеплокомуненерго»</w:t>
            </w:r>
            <w:r>
              <w:rPr>
                <w:snapToGrid w:val="0"/>
                <w:lang w:val="ru-RU"/>
              </w:rPr>
              <w:t xml:space="preserve"> </w:t>
            </w: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5BA8" w:rsidRDefault="0051268B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25BA8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51268B" w:rsidP="00BB2FE5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51268B" w:rsidRDefault="0051268B" w:rsidP="00725BA8">
            <w:pPr>
              <w:rPr>
                <w:b/>
                <w:snapToGrid w:val="0"/>
                <w:sz w:val="22"/>
                <w:szCs w:val="22"/>
              </w:rPr>
            </w:pPr>
            <w:r w:rsidRPr="0051268B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5BA8" w:rsidRDefault="00725BA8" w:rsidP="00206F6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1268B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268B" w:rsidRPr="0031396C" w:rsidRDefault="0051268B" w:rsidP="00BB2FE5">
            <w:pPr>
              <w:rPr>
                <w:b/>
                <w:snapToGrid w:val="0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268B" w:rsidRPr="0031396C" w:rsidRDefault="0051268B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268B" w:rsidRPr="0031396C" w:rsidRDefault="00BF03A3" w:rsidP="00206F6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</w:t>
            </w:r>
            <w:r w:rsidR="0051268B">
              <w:rPr>
                <w:snapToGrid w:val="0"/>
                <w:sz w:val="22"/>
                <w:szCs w:val="22"/>
                <w:lang w:val="ru-RU"/>
              </w:rPr>
              <w:t>итрати</w:t>
            </w:r>
            <w:proofErr w:type="spellEnd"/>
            <w:r w:rsidR="0051268B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="0051268B">
              <w:rPr>
                <w:snapToGrid w:val="0"/>
                <w:sz w:val="22"/>
                <w:szCs w:val="22"/>
                <w:lang w:val="ru-RU"/>
              </w:rPr>
              <w:t>надання</w:t>
            </w:r>
            <w:proofErr w:type="spellEnd"/>
            <w:r w:rsidR="0051268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1268B">
              <w:rPr>
                <w:snapToGrid w:val="0"/>
                <w:sz w:val="22"/>
                <w:szCs w:val="22"/>
                <w:lang w:val="ru-RU"/>
              </w:rPr>
              <w:t>поворотної</w:t>
            </w:r>
            <w:proofErr w:type="spellEnd"/>
            <w:r w:rsidR="0051268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1268B">
              <w:rPr>
                <w:snapToGrid w:val="0"/>
                <w:sz w:val="22"/>
                <w:szCs w:val="22"/>
                <w:lang w:val="ru-RU"/>
              </w:rPr>
              <w:t>фінансової</w:t>
            </w:r>
            <w:proofErr w:type="spellEnd"/>
            <w:r w:rsidR="0051268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1268B">
              <w:rPr>
                <w:snapToGrid w:val="0"/>
                <w:sz w:val="22"/>
                <w:szCs w:val="22"/>
                <w:lang w:val="ru-RU"/>
              </w:rPr>
              <w:t>допомоги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268B" w:rsidRPr="0031396C" w:rsidRDefault="0051268B" w:rsidP="00D052A9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Грн</w:t>
            </w:r>
            <w:proofErr w:type="spellEnd"/>
            <w:r>
              <w:rPr>
                <w:snapToGrid w:val="0"/>
                <w:lang w:val="ru-RU"/>
              </w:rPr>
              <w:t>.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268B" w:rsidRPr="0031396C" w:rsidRDefault="0051268B" w:rsidP="00D052A9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Розрахунок</w:t>
            </w:r>
            <w:proofErr w:type="spellEnd"/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1268B" w:rsidRDefault="0051268B" w:rsidP="00D052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352000</w:t>
            </w:r>
          </w:p>
        </w:tc>
      </w:tr>
      <w:tr w:rsidR="003E0C26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51268B" w:rsidP="00BB2FE5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51268B" w:rsidRDefault="0051268B" w:rsidP="003E0C26">
            <w:pPr>
              <w:rPr>
                <w:b/>
                <w:snapToGrid w:val="0"/>
                <w:sz w:val="22"/>
                <w:szCs w:val="22"/>
                <w:lang w:val="ru-RU"/>
              </w:rPr>
            </w:pPr>
            <w:proofErr w:type="spellStart"/>
            <w:r w:rsidRPr="0051268B">
              <w:rPr>
                <w:b/>
                <w:snapToGrid w:val="0"/>
                <w:sz w:val="22"/>
                <w:szCs w:val="22"/>
                <w:lang w:val="ru-RU"/>
              </w:rPr>
              <w:t>якості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Default="003E0C26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C50A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51268B" w:rsidP="00CC50A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Відсоток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заходів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51268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51268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Розрахунок</w:t>
            </w:r>
            <w:proofErr w:type="spellEnd"/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50A2" w:rsidRDefault="0051268B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862785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</w:t>
            </w:r>
            <w:r>
              <w:rPr>
                <w:sz w:val="22"/>
                <w:szCs w:val="22"/>
              </w:rPr>
              <w:t>809</w:t>
            </w:r>
            <w:r w:rsidR="00862785">
              <w:rPr>
                <w:sz w:val="22"/>
                <w:szCs w:val="22"/>
              </w:rPr>
              <w:t>2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C0684F" w:rsidRDefault="00862785" w:rsidP="00862785">
            <w:pPr>
              <w:pStyle w:val="a3"/>
              <w:rPr>
                <w:u w:val="single"/>
              </w:rPr>
            </w:pPr>
            <w:r>
              <w:t>Повернення</w:t>
            </w:r>
            <w:r w:rsidR="00C15202">
              <w:t xml:space="preserve"> бюджетних позичок 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862785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Забезпечення </w:t>
            </w:r>
            <w:r w:rsidR="00862785">
              <w:t>повернення</w:t>
            </w:r>
            <w:r>
              <w:t xml:space="preserve"> </w:t>
            </w:r>
            <w:r w:rsidRPr="0059702F">
              <w:rPr>
                <w:bCs/>
                <w:iCs/>
                <w:color w:val="000000"/>
              </w:rPr>
              <w:t>поворотної фінансової допомоги</w:t>
            </w:r>
            <w:r>
              <w:rPr>
                <w:bCs/>
                <w:iCs/>
                <w:color w:val="000000"/>
              </w:rPr>
              <w:t xml:space="preserve"> КПТМ «</w:t>
            </w:r>
            <w:proofErr w:type="spellStart"/>
            <w:r>
              <w:rPr>
                <w:bCs/>
                <w:iCs/>
                <w:color w:val="000000"/>
              </w:rPr>
              <w:t>Каховтеплокомуненерго</w:t>
            </w:r>
            <w:proofErr w:type="spellEnd"/>
            <w:r>
              <w:rPr>
                <w:bCs/>
                <w:iCs/>
                <w:color w:val="000000"/>
              </w:rPr>
              <w:t>»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затрат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86278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забезпечення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862785">
              <w:rPr>
                <w:snapToGrid w:val="0"/>
                <w:sz w:val="22"/>
                <w:szCs w:val="22"/>
                <w:lang w:val="ru-RU"/>
              </w:rPr>
              <w:t>повернення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поворотної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фінансової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допомоги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Default="00C15202" w:rsidP="0058103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C15202" w:rsidRPr="0031396C" w:rsidRDefault="00C15202" w:rsidP="0058103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 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Default="00862785" w:rsidP="00862785">
            <w:pPr>
              <w:pStyle w:val="a3"/>
              <w:ind w:left="720"/>
            </w:pPr>
            <w:r>
              <w:t>-</w:t>
            </w:r>
            <w:r w:rsidR="00C15202">
              <w:t>352000</w:t>
            </w: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lastRenderedPageBreak/>
              <w:t>2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51268B" w:rsidRDefault="00C15202" w:rsidP="0058103D">
            <w:pPr>
              <w:rPr>
                <w:b/>
                <w:snapToGrid w:val="0"/>
              </w:rPr>
            </w:pPr>
            <w:r w:rsidRPr="0051268B">
              <w:rPr>
                <w:b/>
                <w:snapToGrid w:val="0"/>
              </w:rPr>
              <w:t>продукту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58103D">
            <w:pPr>
              <w:pStyle w:val="a3"/>
              <w:jc w:val="center"/>
            </w:pP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F03A3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одержувачів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поворотної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фінансової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допомоги</w:t>
            </w:r>
            <w:proofErr w:type="spellEnd"/>
            <w:r w:rsidR="00862785">
              <w:rPr>
                <w:snapToGrid w:val="0"/>
                <w:sz w:val="22"/>
                <w:szCs w:val="22"/>
                <w:lang w:val="ru-RU"/>
              </w:rPr>
              <w:t>, як</w:t>
            </w:r>
            <w:r w:rsidR="00BF03A3">
              <w:rPr>
                <w:snapToGrid w:val="0"/>
                <w:sz w:val="22"/>
                <w:szCs w:val="22"/>
                <w:lang w:val="ru-RU"/>
              </w:rPr>
              <w:t>а</w:t>
            </w:r>
            <w:r w:rsidR="00862785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="00BF03A3">
              <w:rPr>
                <w:snapToGrid w:val="0"/>
                <w:sz w:val="22"/>
                <w:szCs w:val="22"/>
                <w:lang w:val="ru-RU"/>
              </w:rPr>
              <w:t xml:space="preserve">буде </w:t>
            </w:r>
            <w:proofErr w:type="gramStart"/>
            <w:r w:rsidR="00BF03A3">
              <w:rPr>
                <w:snapToGrid w:val="0"/>
                <w:sz w:val="22"/>
                <w:szCs w:val="22"/>
                <w:lang w:val="ru-RU"/>
              </w:rPr>
              <w:t>повернута</w:t>
            </w:r>
            <w:proofErr w:type="gram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>Од.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Default="00C15202" w:rsidP="0058103D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Згідно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lang w:val="ru-RU"/>
              </w:rPr>
              <w:t>подання</w:t>
            </w:r>
            <w:proofErr w:type="spellEnd"/>
          </w:p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  <w:r>
              <w:rPr>
                <w:bCs/>
                <w:iCs/>
                <w:color w:val="000000"/>
              </w:rPr>
              <w:t>КПТМ «</w:t>
            </w:r>
            <w:proofErr w:type="spellStart"/>
            <w:r>
              <w:rPr>
                <w:bCs/>
                <w:iCs/>
                <w:color w:val="000000"/>
              </w:rPr>
              <w:t>Каховтеплокомуненерго</w:t>
            </w:r>
            <w:proofErr w:type="spellEnd"/>
            <w:r>
              <w:rPr>
                <w:bCs/>
                <w:iCs/>
                <w:color w:val="000000"/>
              </w:rPr>
              <w:t>»</w:t>
            </w:r>
            <w:r>
              <w:rPr>
                <w:snapToGrid w:val="0"/>
                <w:lang w:val="ru-RU"/>
              </w:rPr>
              <w:t xml:space="preserve"> </w:t>
            </w: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Default="00C15202" w:rsidP="0058103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51268B" w:rsidRDefault="00C15202" w:rsidP="0058103D">
            <w:pPr>
              <w:rPr>
                <w:b/>
                <w:snapToGrid w:val="0"/>
                <w:sz w:val="22"/>
                <w:szCs w:val="22"/>
              </w:rPr>
            </w:pPr>
            <w:r w:rsidRPr="0051268B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Default="00C15202" w:rsidP="0058103D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BF03A3" w:rsidP="0086278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</w:t>
            </w:r>
            <w:r w:rsidR="00C15202">
              <w:rPr>
                <w:snapToGrid w:val="0"/>
                <w:sz w:val="22"/>
                <w:szCs w:val="22"/>
                <w:lang w:val="ru-RU"/>
              </w:rPr>
              <w:t>итрати</w:t>
            </w:r>
            <w:proofErr w:type="spellEnd"/>
            <w:r w:rsidR="00C15202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="00862785">
              <w:rPr>
                <w:snapToGrid w:val="0"/>
                <w:sz w:val="22"/>
                <w:szCs w:val="22"/>
                <w:lang w:val="ru-RU"/>
              </w:rPr>
              <w:t>повернення</w:t>
            </w:r>
            <w:proofErr w:type="spellEnd"/>
            <w:r w:rsidR="00C15202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15202">
              <w:rPr>
                <w:snapToGrid w:val="0"/>
                <w:sz w:val="22"/>
                <w:szCs w:val="22"/>
                <w:lang w:val="ru-RU"/>
              </w:rPr>
              <w:t>поворотної</w:t>
            </w:r>
            <w:proofErr w:type="spellEnd"/>
            <w:r w:rsidR="00C15202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15202">
              <w:rPr>
                <w:snapToGrid w:val="0"/>
                <w:sz w:val="22"/>
                <w:szCs w:val="22"/>
                <w:lang w:val="ru-RU"/>
              </w:rPr>
              <w:t>фінансової</w:t>
            </w:r>
            <w:proofErr w:type="spellEnd"/>
            <w:r w:rsidR="00C15202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15202">
              <w:rPr>
                <w:snapToGrid w:val="0"/>
                <w:sz w:val="22"/>
                <w:szCs w:val="22"/>
                <w:lang w:val="ru-RU"/>
              </w:rPr>
              <w:t>допомоги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Грн</w:t>
            </w:r>
            <w:proofErr w:type="spellEnd"/>
            <w:r>
              <w:rPr>
                <w:snapToGrid w:val="0"/>
                <w:lang w:val="ru-RU"/>
              </w:rPr>
              <w:t>.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Розрахунок</w:t>
            </w:r>
            <w:proofErr w:type="spellEnd"/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Default="00862785" w:rsidP="0058103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15202">
              <w:rPr>
                <w:sz w:val="22"/>
                <w:szCs w:val="22"/>
              </w:rPr>
              <w:t>352000</w:t>
            </w: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</w:t>
            </w: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51268B" w:rsidRDefault="00C15202" w:rsidP="0058103D">
            <w:pPr>
              <w:rPr>
                <w:b/>
                <w:snapToGrid w:val="0"/>
                <w:sz w:val="22"/>
                <w:szCs w:val="22"/>
                <w:lang w:val="ru-RU"/>
              </w:rPr>
            </w:pPr>
            <w:proofErr w:type="spellStart"/>
            <w:r w:rsidRPr="0051268B">
              <w:rPr>
                <w:b/>
                <w:snapToGrid w:val="0"/>
                <w:sz w:val="22"/>
                <w:szCs w:val="22"/>
                <w:lang w:val="ru-RU"/>
              </w:rPr>
              <w:t>якості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Default="00C15202" w:rsidP="0058103D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15202" w:rsidRPr="0031396C" w:rsidTr="00862785">
        <w:trPr>
          <w:gridBefore w:val="1"/>
          <w:gridAfter w:val="4"/>
          <w:wBefore w:w="2" w:type="pct"/>
          <w:wAfter w:w="481" w:type="pct"/>
          <w:tblCellSpacing w:w="22" w:type="dxa"/>
          <w:jc w:val="center"/>
        </w:trPr>
        <w:tc>
          <w:tcPr>
            <w:tcW w:w="137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</w:p>
        </w:tc>
        <w:tc>
          <w:tcPr>
            <w:tcW w:w="3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BB2FE5">
            <w:pPr>
              <w:rPr>
                <w:b/>
                <w:snapToGrid w:val="0"/>
              </w:rPr>
            </w:pPr>
          </w:p>
        </w:tc>
        <w:tc>
          <w:tcPr>
            <w:tcW w:w="111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Відсоток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заходів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8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58103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Розрахунок</w:t>
            </w:r>
            <w:proofErr w:type="spellEnd"/>
          </w:p>
        </w:tc>
        <w:tc>
          <w:tcPr>
            <w:tcW w:w="9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Default="00C15202" w:rsidP="0058103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15202" w:rsidRPr="0031396C" w:rsidTr="008627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gridAfter w:val="3"/>
          <w:wBefore w:w="26" w:type="pct"/>
          <w:wAfter w:w="116" w:type="pct"/>
          <w:tblCellSpacing w:w="22" w:type="dxa"/>
          <w:jc w:val="center"/>
        </w:trPr>
        <w:tc>
          <w:tcPr>
            <w:tcW w:w="4800" w:type="pct"/>
            <w:gridSpan w:val="27"/>
          </w:tcPr>
          <w:p w:rsidR="00C15202" w:rsidRDefault="00C15202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F147B9" w:rsidRDefault="00F147B9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C15202" w:rsidRPr="0031396C" w:rsidRDefault="00C15202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C15202" w:rsidRPr="0031396C" w:rsidRDefault="00C15202" w:rsidP="006B03C5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47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90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91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8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38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джерела </w:t>
            </w:r>
            <w:proofErr w:type="spellStart"/>
            <w:r w:rsidRPr="0031396C">
              <w:rPr>
                <w:sz w:val="22"/>
                <w:szCs w:val="22"/>
              </w:rPr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0" w:type="auto"/>
            <w:gridSpan w:val="4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15202" w:rsidRPr="0031396C" w:rsidRDefault="00C15202" w:rsidP="00DF0987"/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15202" w:rsidRPr="0031396C" w:rsidTr="00862785">
        <w:trPr>
          <w:gridBefore w:val="3"/>
          <w:gridAfter w:val="5"/>
          <w:wBefore w:w="51" w:type="pct"/>
          <w:wAfter w:w="510" w:type="pct"/>
          <w:tblCellSpacing w:w="22" w:type="dxa"/>
          <w:jc w:val="center"/>
        </w:trPr>
        <w:tc>
          <w:tcPr>
            <w:tcW w:w="1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202" w:rsidRPr="0031396C" w:rsidRDefault="00C15202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15202" w:rsidRPr="0031396C" w:rsidRDefault="00C15202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C15202" w:rsidRPr="00D91E5B" w:rsidTr="008627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4"/>
          <w:gridAfter w:val="2"/>
          <w:wBefore w:w="87" w:type="pct"/>
          <w:wAfter w:w="86" w:type="pct"/>
          <w:tblCellSpacing w:w="22" w:type="dxa"/>
          <w:jc w:val="center"/>
        </w:trPr>
        <w:tc>
          <w:tcPr>
            <w:tcW w:w="4770" w:type="pct"/>
            <w:gridSpan w:val="26"/>
          </w:tcPr>
          <w:p w:rsidR="00C15202" w:rsidRPr="00D91E5B" w:rsidRDefault="00C1520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C15202" w:rsidRPr="00D91E5B" w:rsidRDefault="00C1520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C15202" w:rsidRPr="00D91E5B" w:rsidRDefault="00C1520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C15202" w:rsidRPr="00D91E5B" w:rsidTr="008627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0" w:type="pct"/>
          <w:tblCellSpacing w:w="22" w:type="dxa"/>
          <w:jc w:val="center"/>
        </w:trPr>
        <w:tc>
          <w:tcPr>
            <w:tcW w:w="1640" w:type="pct"/>
            <w:gridSpan w:val="12"/>
          </w:tcPr>
          <w:p w:rsidR="00C15202" w:rsidRDefault="00C15202" w:rsidP="00DF0987">
            <w:pPr>
              <w:pStyle w:val="a3"/>
            </w:pPr>
          </w:p>
          <w:p w:rsidR="00C15202" w:rsidRDefault="00C15202" w:rsidP="00DF0987">
            <w:pPr>
              <w:pStyle w:val="a3"/>
            </w:pPr>
          </w:p>
          <w:p w:rsidR="00C15202" w:rsidRPr="00D91E5B" w:rsidRDefault="00C15202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00" w:type="pct"/>
            <w:gridSpan w:val="4"/>
            <w:vAlign w:val="bottom"/>
          </w:tcPr>
          <w:p w:rsidR="00C15202" w:rsidRPr="00D91E5B" w:rsidRDefault="00C1520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54" w:type="pct"/>
            <w:gridSpan w:val="9"/>
            <w:vAlign w:val="bottom"/>
          </w:tcPr>
          <w:p w:rsidR="00C15202" w:rsidRPr="00D91E5B" w:rsidRDefault="00C1520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50" w:type="pct"/>
            <w:gridSpan w:val="6"/>
          </w:tcPr>
          <w:p w:rsidR="00C15202" w:rsidRPr="00D91E5B" w:rsidRDefault="00C1520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C15202" w:rsidRPr="00D91E5B" w:rsidTr="008627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0" w:type="pct"/>
          <w:tblCellSpacing w:w="22" w:type="dxa"/>
          <w:jc w:val="center"/>
        </w:trPr>
        <w:tc>
          <w:tcPr>
            <w:tcW w:w="1640" w:type="pct"/>
            <w:gridSpan w:val="12"/>
          </w:tcPr>
          <w:p w:rsidR="00C15202" w:rsidRDefault="00C15202" w:rsidP="00DF0987">
            <w:pPr>
              <w:pStyle w:val="a3"/>
            </w:pPr>
          </w:p>
          <w:p w:rsidR="00C15202" w:rsidRPr="00D91E5B" w:rsidRDefault="00C1520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00" w:type="pct"/>
            <w:gridSpan w:val="4"/>
          </w:tcPr>
          <w:p w:rsidR="00C15202" w:rsidRPr="00D91E5B" w:rsidRDefault="00C1520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54" w:type="pct"/>
            <w:gridSpan w:val="9"/>
          </w:tcPr>
          <w:p w:rsidR="00C15202" w:rsidRPr="00D91E5B" w:rsidRDefault="00C1520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50" w:type="pct"/>
            <w:gridSpan w:val="6"/>
          </w:tcPr>
          <w:p w:rsidR="00C15202" w:rsidRPr="00D91E5B" w:rsidRDefault="00C1520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C15202" w:rsidRPr="00D91E5B" w:rsidTr="008627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0" w:type="pct"/>
          <w:tblCellSpacing w:w="22" w:type="dxa"/>
          <w:jc w:val="center"/>
        </w:trPr>
        <w:tc>
          <w:tcPr>
            <w:tcW w:w="1640" w:type="pct"/>
            <w:gridSpan w:val="12"/>
          </w:tcPr>
          <w:p w:rsidR="00C15202" w:rsidRPr="00D91E5B" w:rsidRDefault="00C1520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00" w:type="pct"/>
            <w:gridSpan w:val="4"/>
          </w:tcPr>
          <w:p w:rsidR="00C15202" w:rsidRPr="00D91E5B" w:rsidRDefault="00C1520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54" w:type="pct"/>
            <w:gridSpan w:val="9"/>
          </w:tcPr>
          <w:p w:rsidR="00C15202" w:rsidRPr="00D91E5B" w:rsidRDefault="00C1520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50" w:type="pct"/>
            <w:gridSpan w:val="6"/>
          </w:tcPr>
          <w:p w:rsidR="00C15202" w:rsidRPr="00D91E5B" w:rsidRDefault="00C1520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C15202" w:rsidRPr="00D91E5B" w:rsidTr="0086278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5"/>
          <w:wBefore w:w="126" w:type="pct"/>
          <w:tblCellSpacing w:w="22" w:type="dxa"/>
        </w:trPr>
        <w:tc>
          <w:tcPr>
            <w:tcW w:w="3866" w:type="pct"/>
            <w:gridSpan w:val="19"/>
            <w:vAlign w:val="bottom"/>
          </w:tcPr>
          <w:p w:rsidR="00C15202" w:rsidRPr="00D91E5B" w:rsidRDefault="00C15202" w:rsidP="00DF0987">
            <w:pPr>
              <w:pStyle w:val="a3"/>
              <w:jc w:val="center"/>
            </w:pPr>
          </w:p>
        </w:tc>
        <w:tc>
          <w:tcPr>
            <w:tcW w:w="950" w:type="pct"/>
            <w:gridSpan w:val="8"/>
            <w:vAlign w:val="bottom"/>
          </w:tcPr>
          <w:p w:rsidR="00C15202" w:rsidRPr="00D91E5B" w:rsidRDefault="00C15202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1617C"/>
    <w:multiLevelType w:val="hybridMultilevel"/>
    <w:tmpl w:val="1AF484F2"/>
    <w:lvl w:ilvl="0" w:tplc="FA6A789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25A6D"/>
    <w:rsid w:val="00027186"/>
    <w:rsid w:val="0003788C"/>
    <w:rsid w:val="000755CD"/>
    <w:rsid w:val="000860EA"/>
    <w:rsid w:val="000A51EF"/>
    <w:rsid w:val="000B08FC"/>
    <w:rsid w:val="000C60A3"/>
    <w:rsid w:val="000F64BA"/>
    <w:rsid w:val="00140B0D"/>
    <w:rsid w:val="001436EF"/>
    <w:rsid w:val="00147DFE"/>
    <w:rsid w:val="00154C16"/>
    <w:rsid w:val="00170391"/>
    <w:rsid w:val="0018016A"/>
    <w:rsid w:val="00197ABC"/>
    <w:rsid w:val="001A220D"/>
    <w:rsid w:val="001A64D3"/>
    <w:rsid w:val="001E0D17"/>
    <w:rsid w:val="001E2B76"/>
    <w:rsid w:val="001F252B"/>
    <w:rsid w:val="00206F65"/>
    <w:rsid w:val="00211699"/>
    <w:rsid w:val="00217AF4"/>
    <w:rsid w:val="00220BD1"/>
    <w:rsid w:val="00226121"/>
    <w:rsid w:val="00244888"/>
    <w:rsid w:val="00256CFA"/>
    <w:rsid w:val="002611AE"/>
    <w:rsid w:val="002647E1"/>
    <w:rsid w:val="002716F3"/>
    <w:rsid w:val="00273B99"/>
    <w:rsid w:val="00292F31"/>
    <w:rsid w:val="0029786B"/>
    <w:rsid w:val="002A38AF"/>
    <w:rsid w:val="002A791F"/>
    <w:rsid w:val="00303A8F"/>
    <w:rsid w:val="0031396C"/>
    <w:rsid w:val="003163D5"/>
    <w:rsid w:val="0032152D"/>
    <w:rsid w:val="00326A61"/>
    <w:rsid w:val="00327845"/>
    <w:rsid w:val="00327EAD"/>
    <w:rsid w:val="00342A87"/>
    <w:rsid w:val="00351F29"/>
    <w:rsid w:val="00352554"/>
    <w:rsid w:val="00355114"/>
    <w:rsid w:val="00360FEF"/>
    <w:rsid w:val="00364D7E"/>
    <w:rsid w:val="0037784B"/>
    <w:rsid w:val="003827B1"/>
    <w:rsid w:val="003857DE"/>
    <w:rsid w:val="003A0A11"/>
    <w:rsid w:val="003B2833"/>
    <w:rsid w:val="003B7504"/>
    <w:rsid w:val="003C5498"/>
    <w:rsid w:val="003D74BB"/>
    <w:rsid w:val="003E0C26"/>
    <w:rsid w:val="003E39DF"/>
    <w:rsid w:val="003E4105"/>
    <w:rsid w:val="003E77FD"/>
    <w:rsid w:val="003F452D"/>
    <w:rsid w:val="003F666F"/>
    <w:rsid w:val="00427588"/>
    <w:rsid w:val="00434865"/>
    <w:rsid w:val="0045570B"/>
    <w:rsid w:val="00475E85"/>
    <w:rsid w:val="00476BEB"/>
    <w:rsid w:val="004879F1"/>
    <w:rsid w:val="004A247A"/>
    <w:rsid w:val="004A2CF7"/>
    <w:rsid w:val="004A629E"/>
    <w:rsid w:val="004D6B1B"/>
    <w:rsid w:val="004E56B2"/>
    <w:rsid w:val="004E5D1F"/>
    <w:rsid w:val="004F3794"/>
    <w:rsid w:val="00510848"/>
    <w:rsid w:val="0051268B"/>
    <w:rsid w:val="00512F44"/>
    <w:rsid w:val="00514AB3"/>
    <w:rsid w:val="00526690"/>
    <w:rsid w:val="00536492"/>
    <w:rsid w:val="0055790D"/>
    <w:rsid w:val="00561DEC"/>
    <w:rsid w:val="0057598A"/>
    <w:rsid w:val="0059702F"/>
    <w:rsid w:val="005A4E79"/>
    <w:rsid w:val="005C5FD2"/>
    <w:rsid w:val="005F3BA5"/>
    <w:rsid w:val="00615A4D"/>
    <w:rsid w:val="006252BA"/>
    <w:rsid w:val="006474FB"/>
    <w:rsid w:val="006536A5"/>
    <w:rsid w:val="006605D6"/>
    <w:rsid w:val="00663560"/>
    <w:rsid w:val="00681858"/>
    <w:rsid w:val="0068745B"/>
    <w:rsid w:val="00687D3E"/>
    <w:rsid w:val="006B03C5"/>
    <w:rsid w:val="006C3496"/>
    <w:rsid w:val="006C604F"/>
    <w:rsid w:val="006D0E94"/>
    <w:rsid w:val="0070287C"/>
    <w:rsid w:val="0071246F"/>
    <w:rsid w:val="00723CA5"/>
    <w:rsid w:val="00725BA8"/>
    <w:rsid w:val="0073739A"/>
    <w:rsid w:val="00743214"/>
    <w:rsid w:val="00757F22"/>
    <w:rsid w:val="00786B3E"/>
    <w:rsid w:val="007969CF"/>
    <w:rsid w:val="007A55FF"/>
    <w:rsid w:val="007C235D"/>
    <w:rsid w:val="007C3FF1"/>
    <w:rsid w:val="007C4AFE"/>
    <w:rsid w:val="007E3107"/>
    <w:rsid w:val="007E431D"/>
    <w:rsid w:val="007F2F0D"/>
    <w:rsid w:val="00807700"/>
    <w:rsid w:val="00827B0A"/>
    <w:rsid w:val="00831EFD"/>
    <w:rsid w:val="00862785"/>
    <w:rsid w:val="00867D2C"/>
    <w:rsid w:val="008A14B3"/>
    <w:rsid w:val="008A526F"/>
    <w:rsid w:val="008B7C36"/>
    <w:rsid w:val="008F5B4B"/>
    <w:rsid w:val="009061E1"/>
    <w:rsid w:val="009140D8"/>
    <w:rsid w:val="0091781C"/>
    <w:rsid w:val="00934A0C"/>
    <w:rsid w:val="00936BCA"/>
    <w:rsid w:val="00940AA8"/>
    <w:rsid w:val="00945343"/>
    <w:rsid w:val="00964536"/>
    <w:rsid w:val="009978F6"/>
    <w:rsid w:val="009A72E6"/>
    <w:rsid w:val="009A7C17"/>
    <w:rsid w:val="009B6554"/>
    <w:rsid w:val="009C6578"/>
    <w:rsid w:val="009C7418"/>
    <w:rsid w:val="009E29C5"/>
    <w:rsid w:val="009F3A3B"/>
    <w:rsid w:val="00A03027"/>
    <w:rsid w:val="00A036DE"/>
    <w:rsid w:val="00A05986"/>
    <w:rsid w:val="00A113AD"/>
    <w:rsid w:val="00A26151"/>
    <w:rsid w:val="00A8478E"/>
    <w:rsid w:val="00AC176B"/>
    <w:rsid w:val="00AE11B5"/>
    <w:rsid w:val="00B0008E"/>
    <w:rsid w:val="00B24F15"/>
    <w:rsid w:val="00B8200A"/>
    <w:rsid w:val="00B972CC"/>
    <w:rsid w:val="00BA3CC4"/>
    <w:rsid w:val="00BB2FE5"/>
    <w:rsid w:val="00BC7288"/>
    <w:rsid w:val="00BD3D4A"/>
    <w:rsid w:val="00BD6546"/>
    <w:rsid w:val="00BF03A3"/>
    <w:rsid w:val="00C0684F"/>
    <w:rsid w:val="00C105F4"/>
    <w:rsid w:val="00C15202"/>
    <w:rsid w:val="00C42D95"/>
    <w:rsid w:val="00C54320"/>
    <w:rsid w:val="00C659A0"/>
    <w:rsid w:val="00C923AA"/>
    <w:rsid w:val="00C9785F"/>
    <w:rsid w:val="00CB4BDD"/>
    <w:rsid w:val="00CB4DDD"/>
    <w:rsid w:val="00CC1BB7"/>
    <w:rsid w:val="00CC50A2"/>
    <w:rsid w:val="00CE43DF"/>
    <w:rsid w:val="00D12D2A"/>
    <w:rsid w:val="00D30321"/>
    <w:rsid w:val="00D306A0"/>
    <w:rsid w:val="00D347A8"/>
    <w:rsid w:val="00D36345"/>
    <w:rsid w:val="00D43081"/>
    <w:rsid w:val="00D45738"/>
    <w:rsid w:val="00D91E5B"/>
    <w:rsid w:val="00D927D6"/>
    <w:rsid w:val="00DA3E0C"/>
    <w:rsid w:val="00DB1416"/>
    <w:rsid w:val="00DB5CC0"/>
    <w:rsid w:val="00DC260E"/>
    <w:rsid w:val="00DE55F5"/>
    <w:rsid w:val="00DF0987"/>
    <w:rsid w:val="00DF60B6"/>
    <w:rsid w:val="00E10AA8"/>
    <w:rsid w:val="00E3074A"/>
    <w:rsid w:val="00E30DEE"/>
    <w:rsid w:val="00E3130A"/>
    <w:rsid w:val="00E3772F"/>
    <w:rsid w:val="00E42663"/>
    <w:rsid w:val="00E52664"/>
    <w:rsid w:val="00EB11B5"/>
    <w:rsid w:val="00EC65E1"/>
    <w:rsid w:val="00EE0C36"/>
    <w:rsid w:val="00EF074F"/>
    <w:rsid w:val="00F0150F"/>
    <w:rsid w:val="00F07180"/>
    <w:rsid w:val="00F11063"/>
    <w:rsid w:val="00F147B9"/>
    <w:rsid w:val="00F228C2"/>
    <w:rsid w:val="00F3123A"/>
    <w:rsid w:val="00F5699F"/>
    <w:rsid w:val="00F7451B"/>
    <w:rsid w:val="00F7582E"/>
    <w:rsid w:val="00F75CC5"/>
    <w:rsid w:val="00F8781B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260C8-2468-42DD-941F-444D66C6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87</cp:revision>
  <cp:lastPrinted>2017-08-17T12:16:00Z</cp:lastPrinted>
  <dcterms:created xsi:type="dcterms:W3CDTF">2016-09-21T08:46:00Z</dcterms:created>
  <dcterms:modified xsi:type="dcterms:W3CDTF">2017-08-21T13:16:00Z</dcterms:modified>
</cp:coreProperties>
</file>