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bin" ContentType="application/vnd.openxmlformats-officedocument.oleObject"/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word/header1.xml" ContentType="application/vnd.openxmlformats-officedocument.wordprocessingml.header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83BB3" w:rsidRDefault="00A83BB3" w:rsidP="002134D1">
      <w:pPr>
        <w:jc w:val="center"/>
        <w:rPr>
          <w:b/>
          <w:sz w:val="32"/>
          <w:szCs w:val="32"/>
          <w:lang w:val="uk-UA"/>
        </w:rPr>
      </w:pPr>
    </w:p>
    <w:p w:rsidR="002E29D4" w:rsidRDefault="002134D1" w:rsidP="002134D1">
      <w:pPr>
        <w:jc w:val="center"/>
        <w:rPr>
          <w:b/>
          <w:sz w:val="32"/>
          <w:szCs w:val="32"/>
          <w:lang w:val="uk-UA"/>
        </w:rPr>
      </w:pPr>
      <w:r>
        <w:rPr>
          <w:noProof/>
        </w:rPr>
        <w:pict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s1028" type="#_x0000_t75" style="position:absolute;left:0;text-align:left;margin-left:0;margin-top:0;width:33.75pt;height:43.5pt;z-index:251657728;mso-position-horizontal:center;mso-position-horizontal-relative:margin;mso-position-vertical:top;mso-position-vertical-relative:margin" filled="t">
            <v:fill color2="black"/>
            <v:imagedata r:id="rId6" o:title=""/>
            <w10:wrap type="square" anchorx="margin" anchory="margin"/>
          </v:shape>
          <o:OLEObject Type="Embed" ProgID="Word.Picture.8" ShapeID="_x0000_s1028" DrawAspect="Content" ObjectID="_1487597480" r:id="rId7"/>
        </w:pict>
      </w:r>
    </w:p>
    <w:p w:rsidR="002134D1" w:rsidRDefault="008060F0" w:rsidP="00920683">
      <w:pPr>
        <w:tabs>
          <w:tab w:val="left" w:pos="3165"/>
        </w:tabs>
        <w:rPr>
          <w:b/>
          <w:caps/>
          <w:szCs w:val="28"/>
          <w:lang w:eastAsia="en-US"/>
        </w:rPr>
      </w:pPr>
      <w:r>
        <w:rPr>
          <w:b/>
          <w:sz w:val="32"/>
          <w:szCs w:val="32"/>
          <w:lang w:val="uk-UA"/>
        </w:rPr>
        <w:tab/>
      </w:r>
    </w:p>
    <w:p w:rsidR="00525240" w:rsidRDefault="002E29D4" w:rsidP="002E29D4">
      <w:pPr>
        <w:pStyle w:val="a3"/>
        <w:ind w:firstLine="0"/>
        <w:jc w:val="center"/>
        <w:rPr>
          <w:b/>
          <w:caps/>
          <w:szCs w:val="28"/>
          <w:lang w:eastAsia="en-US"/>
        </w:rPr>
      </w:pPr>
      <w:r w:rsidRPr="0089028E">
        <w:rPr>
          <w:b/>
          <w:caps/>
          <w:szCs w:val="28"/>
          <w:lang w:eastAsia="en-US"/>
        </w:rPr>
        <w:t>НАЦІОНАЛЬНА КОМІСІЯ, ЩО ЗДІЙСНЮЄ</w:t>
      </w:r>
      <w:r w:rsidR="00525240">
        <w:rPr>
          <w:b/>
          <w:caps/>
          <w:szCs w:val="28"/>
          <w:lang w:eastAsia="en-US"/>
        </w:rPr>
        <w:t xml:space="preserve"> </w:t>
      </w:r>
      <w:r w:rsidRPr="0089028E">
        <w:rPr>
          <w:b/>
          <w:caps/>
          <w:szCs w:val="28"/>
          <w:lang w:eastAsia="en-US"/>
        </w:rPr>
        <w:t>ДЕРЖАВНЕ РЕГУЛЮВАННЯ У СФЕР</w:t>
      </w:r>
      <w:r w:rsidR="00B20B3A">
        <w:rPr>
          <w:b/>
          <w:caps/>
          <w:szCs w:val="28"/>
          <w:lang w:eastAsia="en-US"/>
        </w:rPr>
        <w:t>ах</w:t>
      </w:r>
      <w:r w:rsidRPr="0089028E">
        <w:rPr>
          <w:b/>
          <w:caps/>
          <w:szCs w:val="28"/>
          <w:lang w:eastAsia="en-US"/>
        </w:rPr>
        <w:t xml:space="preserve"> </w:t>
      </w:r>
      <w:r w:rsidR="00B20B3A">
        <w:rPr>
          <w:b/>
          <w:caps/>
          <w:szCs w:val="28"/>
          <w:lang w:eastAsia="en-US"/>
        </w:rPr>
        <w:t xml:space="preserve">енергетики </w:t>
      </w:r>
    </w:p>
    <w:p w:rsidR="002E29D4" w:rsidRDefault="00B20B3A" w:rsidP="00525240">
      <w:pPr>
        <w:pStyle w:val="a3"/>
        <w:ind w:firstLine="0"/>
        <w:jc w:val="center"/>
        <w:rPr>
          <w:b/>
          <w:caps/>
          <w:szCs w:val="28"/>
          <w:lang w:eastAsia="en-US"/>
        </w:rPr>
      </w:pPr>
      <w:r>
        <w:rPr>
          <w:b/>
          <w:caps/>
          <w:szCs w:val="28"/>
          <w:lang w:eastAsia="en-US"/>
        </w:rPr>
        <w:t xml:space="preserve">та </w:t>
      </w:r>
      <w:r w:rsidR="002E29D4" w:rsidRPr="0089028E">
        <w:rPr>
          <w:b/>
          <w:caps/>
          <w:szCs w:val="28"/>
          <w:lang w:eastAsia="en-US"/>
        </w:rPr>
        <w:t>КОМУНАЛЬНИХ ПОСЛУГ</w:t>
      </w:r>
    </w:p>
    <w:p w:rsidR="00525240" w:rsidRPr="00525240" w:rsidRDefault="00525240" w:rsidP="00525240">
      <w:pPr>
        <w:pStyle w:val="a3"/>
        <w:ind w:firstLine="0"/>
        <w:jc w:val="center"/>
        <w:rPr>
          <w:b/>
          <w:caps/>
          <w:szCs w:val="28"/>
          <w:lang w:eastAsia="en-US"/>
        </w:rPr>
      </w:pPr>
      <w:r>
        <w:rPr>
          <w:b/>
          <w:caps/>
          <w:szCs w:val="28"/>
          <w:lang w:eastAsia="en-US"/>
        </w:rPr>
        <w:t>(НКРЕКП)</w:t>
      </w:r>
    </w:p>
    <w:p w:rsidR="002E29D4" w:rsidRDefault="002E29D4" w:rsidP="002E29D4">
      <w:pPr>
        <w:jc w:val="center"/>
        <w:rPr>
          <w:bCs/>
          <w:i/>
          <w:iCs/>
          <w:sz w:val="28"/>
          <w:lang w:val="uk-UA"/>
        </w:rPr>
      </w:pPr>
    </w:p>
    <w:p w:rsidR="002E29D4" w:rsidRPr="008F1117" w:rsidRDefault="002E29D4" w:rsidP="002E29D4">
      <w:pPr>
        <w:jc w:val="center"/>
        <w:rPr>
          <w:b/>
          <w:iCs/>
          <w:sz w:val="32"/>
          <w:szCs w:val="32"/>
          <w:lang w:val="uk-UA"/>
        </w:rPr>
      </w:pPr>
      <w:r w:rsidRPr="008F1117">
        <w:rPr>
          <w:b/>
          <w:iCs/>
          <w:sz w:val="32"/>
          <w:szCs w:val="32"/>
          <w:lang w:val="uk-UA"/>
        </w:rPr>
        <w:t>ПОСТАНОВА</w:t>
      </w:r>
    </w:p>
    <w:p w:rsidR="002E29D4" w:rsidRDefault="002E29D4" w:rsidP="002E29D4">
      <w:pPr>
        <w:jc w:val="center"/>
        <w:rPr>
          <w:i/>
          <w:iCs/>
          <w:sz w:val="28"/>
          <w:lang w:val="uk-UA"/>
        </w:rPr>
      </w:pPr>
    </w:p>
    <w:p w:rsidR="003627FC" w:rsidRPr="00926443" w:rsidRDefault="003627FC" w:rsidP="003627FC">
      <w:pPr>
        <w:spacing w:before="120"/>
        <w:jc w:val="both"/>
        <w:rPr>
          <w:sz w:val="28"/>
          <w:szCs w:val="28"/>
          <w:lang w:val="uk-UA"/>
        </w:rPr>
      </w:pPr>
      <w:r w:rsidRPr="00926443">
        <w:rPr>
          <w:sz w:val="28"/>
          <w:szCs w:val="28"/>
          <w:lang w:val="en-US"/>
        </w:rPr>
        <w:t>03</w:t>
      </w:r>
      <w:r w:rsidRPr="00926443">
        <w:rPr>
          <w:sz w:val="28"/>
          <w:szCs w:val="28"/>
          <w:lang w:val="uk-UA"/>
        </w:rPr>
        <w:t>.03.2015</w:t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</w:rPr>
        <w:tab/>
      </w:r>
      <w:r w:rsidRPr="00926443">
        <w:rPr>
          <w:sz w:val="28"/>
          <w:szCs w:val="28"/>
        </w:rPr>
        <w:tab/>
      </w:r>
      <w:r w:rsidRPr="00926443">
        <w:rPr>
          <w:sz w:val="28"/>
          <w:szCs w:val="28"/>
          <w:lang w:val="uk-UA"/>
        </w:rPr>
        <w:tab/>
        <w:t xml:space="preserve">    Київ</w:t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</w:r>
      <w:r w:rsidRPr="00926443">
        <w:rPr>
          <w:sz w:val="28"/>
          <w:szCs w:val="28"/>
          <w:lang w:val="uk-UA"/>
        </w:rPr>
        <w:tab/>
        <w:t xml:space="preserve">№ </w:t>
      </w:r>
      <w:r>
        <w:rPr>
          <w:sz w:val="28"/>
          <w:szCs w:val="28"/>
          <w:lang w:val="uk-UA"/>
        </w:rPr>
        <w:t>619</w:t>
      </w:r>
    </w:p>
    <w:p w:rsidR="001771F7" w:rsidRDefault="002E29D4" w:rsidP="002E29D4">
      <w:pPr>
        <w:rPr>
          <w:i/>
          <w:iCs/>
          <w:sz w:val="28"/>
          <w:lang w:val="uk-UA"/>
        </w:rPr>
      </w:pPr>
      <w:r>
        <w:rPr>
          <w:i/>
          <w:iCs/>
          <w:sz w:val="28"/>
          <w:lang w:val="uk-UA"/>
        </w:rPr>
        <w:t xml:space="preserve">            </w:t>
      </w:r>
    </w:p>
    <w:p w:rsidR="00E44C9D" w:rsidRDefault="00E44C9D" w:rsidP="00E44C9D">
      <w:pPr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Про </w:t>
      </w:r>
      <w:r>
        <w:rPr>
          <w:sz w:val="28"/>
          <w:szCs w:val="28"/>
        </w:rPr>
        <w:t>в</w:t>
      </w:r>
      <w:r>
        <w:rPr>
          <w:sz w:val="28"/>
          <w:szCs w:val="28"/>
          <w:lang w:val="uk-UA"/>
        </w:rPr>
        <w:t>становлення тарифу на теплову</w:t>
      </w:r>
    </w:p>
    <w:p w:rsidR="00B639ED" w:rsidRPr="00B24F02" w:rsidRDefault="00E44C9D" w:rsidP="00E44C9D">
      <w:pPr>
        <w:ind w:right="4819"/>
        <w:rPr>
          <w:bCs/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енергію </w:t>
      </w:r>
      <w:r>
        <w:rPr>
          <w:bCs/>
          <w:sz w:val="28"/>
          <w:szCs w:val="28"/>
          <w:lang w:val="uk-UA"/>
        </w:rPr>
        <w:t>для потреб населення</w:t>
      </w:r>
      <w:r w:rsidRPr="00C732AD">
        <w:rPr>
          <w:sz w:val="28"/>
          <w:szCs w:val="26"/>
          <w:lang w:val="uk-UA"/>
        </w:rPr>
        <w:t xml:space="preserve"> </w:t>
      </w:r>
      <w:r w:rsidR="00B639ED" w:rsidRPr="00C732AD">
        <w:rPr>
          <w:sz w:val="28"/>
          <w:szCs w:val="26"/>
          <w:lang w:val="uk-UA"/>
        </w:rPr>
        <w:t>КПТМ «Каховтеплокомуненерго»</w:t>
      </w:r>
    </w:p>
    <w:p w:rsidR="00B639ED" w:rsidRDefault="00B639ED" w:rsidP="00B639ED">
      <w:pPr>
        <w:rPr>
          <w:iCs/>
          <w:sz w:val="28"/>
          <w:szCs w:val="28"/>
          <w:lang w:val="uk-UA"/>
        </w:rPr>
      </w:pPr>
    </w:p>
    <w:p w:rsidR="00DE4564" w:rsidRDefault="00DE4564" w:rsidP="008E7B16">
      <w:pPr>
        <w:rPr>
          <w:sz w:val="27"/>
          <w:szCs w:val="27"/>
          <w:lang w:val="uk-UA"/>
        </w:rPr>
      </w:pPr>
    </w:p>
    <w:p w:rsidR="007B7095" w:rsidRPr="004C6ED3" w:rsidRDefault="007B7095" w:rsidP="007B7095">
      <w:pPr>
        <w:ind w:firstLine="708"/>
        <w:jc w:val="both"/>
        <w:rPr>
          <w:bCs/>
          <w:sz w:val="28"/>
          <w:szCs w:val="28"/>
          <w:lang w:val="uk-UA"/>
        </w:rPr>
      </w:pPr>
      <w:r w:rsidRPr="004C6ED3">
        <w:rPr>
          <w:bCs/>
          <w:sz w:val="28"/>
          <w:szCs w:val="28"/>
          <w:lang w:val="uk-UA"/>
        </w:rPr>
        <w:t xml:space="preserve">Відповідно до Закону України «Про державне регулювання у сфері комунальних послуг», </w:t>
      </w:r>
      <w:r w:rsidR="00D02FB9" w:rsidRPr="00D02FB9">
        <w:rPr>
          <w:color w:val="000000"/>
          <w:sz w:val="28"/>
          <w:szCs w:val="28"/>
          <w:lang w:val="uk-UA"/>
        </w:rPr>
        <w:t>Указу Президента України від 10 вересня 2014 року № 715 «Про затвердження Положення про Національну комісію, що здійснює державне регулювання у сферах енергетики та комунальних послуг»</w:t>
      </w:r>
      <w:r w:rsidR="00E066BE" w:rsidRPr="00D02FB9">
        <w:rPr>
          <w:bCs/>
          <w:sz w:val="28"/>
          <w:szCs w:val="28"/>
          <w:lang w:val="uk-UA"/>
        </w:rPr>
        <w:t xml:space="preserve"> та </w:t>
      </w:r>
      <w:r w:rsidRPr="00D02FB9">
        <w:rPr>
          <w:bCs/>
          <w:sz w:val="28"/>
          <w:szCs w:val="28"/>
          <w:lang w:val="uk-UA"/>
        </w:rPr>
        <w:t xml:space="preserve">постанови Кабінету Міністрів України від </w:t>
      </w:r>
      <w:r w:rsidR="009C3FFF" w:rsidRPr="00D02FB9">
        <w:rPr>
          <w:bCs/>
          <w:sz w:val="28"/>
          <w:szCs w:val="28"/>
          <w:lang w:val="uk-UA"/>
        </w:rPr>
        <w:t>01</w:t>
      </w:r>
      <w:r w:rsidR="009C3FFF">
        <w:rPr>
          <w:bCs/>
          <w:sz w:val="28"/>
          <w:szCs w:val="28"/>
          <w:lang w:val="uk-UA"/>
        </w:rPr>
        <w:t xml:space="preserve"> червня </w:t>
      </w:r>
      <w:r w:rsidR="009C3FFF" w:rsidRPr="00D02FB9">
        <w:rPr>
          <w:bCs/>
          <w:sz w:val="28"/>
          <w:szCs w:val="28"/>
          <w:lang w:val="uk-UA"/>
        </w:rPr>
        <w:t>2011</w:t>
      </w:r>
      <w:r w:rsidR="009C3FFF">
        <w:rPr>
          <w:bCs/>
          <w:sz w:val="28"/>
          <w:szCs w:val="28"/>
          <w:lang w:val="uk-UA"/>
        </w:rPr>
        <w:t xml:space="preserve"> року</w:t>
      </w:r>
      <w:r w:rsidR="009C3FFF" w:rsidRPr="00D02FB9">
        <w:rPr>
          <w:bCs/>
          <w:sz w:val="28"/>
          <w:szCs w:val="28"/>
          <w:lang w:val="uk-UA"/>
        </w:rPr>
        <w:t xml:space="preserve"> </w:t>
      </w:r>
      <w:r w:rsidRPr="00D02FB9">
        <w:rPr>
          <w:bCs/>
          <w:sz w:val="28"/>
          <w:szCs w:val="28"/>
          <w:lang w:val="uk-UA"/>
        </w:rPr>
        <w:t>№ 869 «Про забезпечення</w:t>
      </w:r>
      <w:r w:rsidRPr="004C6ED3">
        <w:rPr>
          <w:bCs/>
          <w:sz w:val="28"/>
          <w:szCs w:val="28"/>
          <w:lang w:val="uk-UA"/>
        </w:rPr>
        <w:t xml:space="preserve"> єдиного підходу до формування тарифів на житлово-комунальні послуги» Національна комісія, що здійснює державне регулювання у сфер</w:t>
      </w:r>
      <w:r w:rsidR="00E066BE">
        <w:rPr>
          <w:bCs/>
          <w:sz w:val="28"/>
          <w:szCs w:val="28"/>
          <w:lang w:val="uk-UA"/>
        </w:rPr>
        <w:t>ах</w:t>
      </w:r>
      <w:r w:rsidRPr="004C6ED3">
        <w:rPr>
          <w:bCs/>
          <w:sz w:val="28"/>
          <w:szCs w:val="28"/>
          <w:lang w:val="uk-UA"/>
        </w:rPr>
        <w:t xml:space="preserve"> </w:t>
      </w:r>
      <w:r w:rsidR="00E066BE" w:rsidRPr="00E066BE">
        <w:rPr>
          <w:bCs/>
          <w:sz w:val="28"/>
          <w:szCs w:val="28"/>
          <w:lang w:val="uk-UA"/>
        </w:rPr>
        <w:t>енергетики та комунальних послуг,</w:t>
      </w:r>
    </w:p>
    <w:p w:rsidR="002E29D4" w:rsidRPr="00DC06F2" w:rsidRDefault="002E29D4" w:rsidP="002E29D4">
      <w:pPr>
        <w:rPr>
          <w:i/>
          <w:iCs/>
          <w:sz w:val="27"/>
          <w:szCs w:val="27"/>
          <w:lang w:val="uk-UA"/>
        </w:rPr>
      </w:pPr>
      <w:r w:rsidRPr="00DC06F2">
        <w:rPr>
          <w:i/>
          <w:iCs/>
          <w:sz w:val="27"/>
          <w:szCs w:val="27"/>
          <w:lang w:val="uk-UA"/>
        </w:rPr>
        <w:t xml:space="preserve">                     </w:t>
      </w:r>
    </w:p>
    <w:p w:rsidR="002E29D4" w:rsidRPr="004C6ED3" w:rsidRDefault="002E29D4" w:rsidP="002E29D4">
      <w:pPr>
        <w:rPr>
          <w:b/>
          <w:sz w:val="28"/>
          <w:szCs w:val="28"/>
        </w:rPr>
      </w:pPr>
      <w:r w:rsidRPr="004C6ED3">
        <w:rPr>
          <w:b/>
          <w:sz w:val="28"/>
          <w:szCs w:val="28"/>
          <w:lang w:val="uk-UA"/>
        </w:rPr>
        <w:t>ПОСТАНОВЛЯЄ:</w:t>
      </w:r>
    </w:p>
    <w:p w:rsidR="002E29D4" w:rsidRPr="004C6ED3" w:rsidRDefault="002E29D4" w:rsidP="002E29D4">
      <w:pPr>
        <w:jc w:val="both"/>
        <w:rPr>
          <w:i/>
          <w:iCs/>
          <w:sz w:val="28"/>
          <w:szCs w:val="28"/>
          <w:lang w:val="uk-UA"/>
        </w:rPr>
      </w:pPr>
      <w:r w:rsidRPr="004C6ED3">
        <w:rPr>
          <w:i/>
          <w:iCs/>
          <w:sz w:val="28"/>
          <w:szCs w:val="28"/>
          <w:lang w:val="uk-UA"/>
        </w:rPr>
        <w:t xml:space="preserve">                      </w:t>
      </w:r>
    </w:p>
    <w:p w:rsidR="00DD0058" w:rsidRPr="00604CC2" w:rsidRDefault="00C232E9" w:rsidP="00E44C9D">
      <w:pPr>
        <w:ind w:firstLine="708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1. Установити </w:t>
      </w:r>
      <w:r w:rsidR="00B639ED">
        <w:rPr>
          <w:sz w:val="28"/>
          <w:szCs w:val="28"/>
          <w:lang w:val="uk-UA"/>
        </w:rPr>
        <w:t>К</w:t>
      </w:r>
      <w:r w:rsidR="00B639ED">
        <w:rPr>
          <w:bCs/>
          <w:sz w:val="28"/>
          <w:szCs w:val="28"/>
          <w:lang w:val="uk-UA"/>
        </w:rPr>
        <w:t xml:space="preserve">омунальному підприємству теплових мереж </w:t>
      </w:r>
      <w:r w:rsidR="00B639ED" w:rsidRPr="00C732AD">
        <w:rPr>
          <w:sz w:val="28"/>
          <w:szCs w:val="26"/>
          <w:lang w:val="uk-UA"/>
        </w:rPr>
        <w:t>«Каховтеплокомуненерго»</w:t>
      </w:r>
      <w:r w:rsidR="00B639ED">
        <w:rPr>
          <w:sz w:val="28"/>
          <w:szCs w:val="26"/>
          <w:lang w:val="uk-UA"/>
        </w:rPr>
        <w:t xml:space="preserve"> </w:t>
      </w:r>
      <w:r>
        <w:rPr>
          <w:sz w:val="28"/>
          <w:szCs w:val="28"/>
          <w:lang w:val="uk-UA"/>
        </w:rPr>
        <w:t xml:space="preserve"> </w:t>
      </w:r>
      <w:r w:rsidR="00E44C9D" w:rsidRPr="0074337A">
        <w:rPr>
          <w:sz w:val="28"/>
          <w:szCs w:val="28"/>
          <w:lang w:val="uk-UA"/>
        </w:rPr>
        <w:t>тариф</w:t>
      </w:r>
      <w:r w:rsidR="00E44C9D" w:rsidRPr="00604CC2">
        <w:rPr>
          <w:sz w:val="28"/>
          <w:szCs w:val="28"/>
          <w:lang w:val="uk-UA"/>
        </w:rPr>
        <w:t xml:space="preserve"> на теплову енергію</w:t>
      </w:r>
      <w:r w:rsidR="00E44C9D" w:rsidRPr="00851ADB">
        <w:rPr>
          <w:sz w:val="28"/>
          <w:szCs w:val="28"/>
        </w:rPr>
        <w:t xml:space="preserve"> </w:t>
      </w:r>
      <w:r w:rsidR="00E44C9D">
        <w:rPr>
          <w:sz w:val="28"/>
          <w:szCs w:val="28"/>
          <w:lang w:val="uk-UA"/>
        </w:rPr>
        <w:t>для</w:t>
      </w:r>
      <w:r w:rsidR="00E44C9D" w:rsidRPr="00851ADB">
        <w:rPr>
          <w:sz w:val="28"/>
          <w:szCs w:val="28"/>
          <w:lang w:val="uk-UA"/>
        </w:rPr>
        <w:t xml:space="preserve"> </w:t>
      </w:r>
      <w:r w:rsidR="00E44C9D">
        <w:rPr>
          <w:sz w:val="28"/>
          <w:szCs w:val="28"/>
          <w:lang w:val="uk-UA"/>
        </w:rPr>
        <w:t>потреб населення на рівні 616,57 грн за 1 Гкал (без ПДВ).</w:t>
      </w:r>
    </w:p>
    <w:p w:rsidR="00E44C9D" w:rsidRPr="006C28EA" w:rsidRDefault="00B639ED" w:rsidP="00E44C9D">
      <w:pPr>
        <w:ind w:firstLine="7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2. </w:t>
      </w:r>
      <w:r w:rsidR="00C232E9">
        <w:rPr>
          <w:sz w:val="28"/>
          <w:szCs w:val="28"/>
          <w:lang w:val="uk-UA"/>
        </w:rPr>
        <w:t xml:space="preserve">Установити </w:t>
      </w:r>
      <w:r>
        <w:rPr>
          <w:sz w:val="28"/>
          <w:szCs w:val="28"/>
          <w:lang w:val="uk-UA"/>
        </w:rPr>
        <w:t>К</w:t>
      </w:r>
      <w:r>
        <w:rPr>
          <w:bCs/>
          <w:sz w:val="28"/>
          <w:szCs w:val="28"/>
          <w:lang w:val="uk-UA"/>
        </w:rPr>
        <w:t xml:space="preserve">омунальному підприємству теплових мереж </w:t>
      </w:r>
      <w:r w:rsidRPr="00C732AD">
        <w:rPr>
          <w:sz w:val="28"/>
          <w:szCs w:val="26"/>
          <w:lang w:val="uk-UA"/>
        </w:rPr>
        <w:t>«Каховтеплокомуненерго»</w:t>
      </w:r>
      <w:r w:rsidR="00604CC2" w:rsidRPr="00604CC2">
        <w:rPr>
          <w:sz w:val="28"/>
          <w:szCs w:val="28"/>
          <w:lang w:val="uk-UA"/>
        </w:rPr>
        <w:t xml:space="preserve"> </w:t>
      </w:r>
      <w:r w:rsidR="00E44C9D">
        <w:rPr>
          <w:sz w:val="28"/>
          <w:szCs w:val="28"/>
          <w:lang w:val="uk-UA"/>
        </w:rPr>
        <w:t>структуру тарифу на теплову енергію згідно з додатком до цієї постанови.</w:t>
      </w:r>
    </w:p>
    <w:p w:rsidR="00E44C9D" w:rsidRPr="00D53E99" w:rsidRDefault="00E44C9D" w:rsidP="00E44C9D">
      <w:pPr>
        <w:ind w:firstLine="7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 xml:space="preserve">3. </w:t>
      </w:r>
      <w:r w:rsidRPr="00D53E99">
        <w:rPr>
          <w:sz w:val="28"/>
          <w:szCs w:val="28"/>
          <w:lang w:val="uk-UA"/>
        </w:rPr>
        <w:t>Визнати так</w:t>
      </w:r>
      <w:r>
        <w:rPr>
          <w:sz w:val="28"/>
          <w:szCs w:val="28"/>
          <w:lang w:val="uk-UA"/>
        </w:rPr>
        <w:t>ою</w:t>
      </w:r>
      <w:r w:rsidRPr="00D53E99">
        <w:rPr>
          <w:sz w:val="28"/>
          <w:szCs w:val="28"/>
          <w:lang w:val="uk-UA"/>
        </w:rPr>
        <w:t>, що втратил</w:t>
      </w:r>
      <w:r>
        <w:rPr>
          <w:sz w:val="28"/>
          <w:szCs w:val="28"/>
          <w:lang w:val="uk-UA"/>
        </w:rPr>
        <w:t>а</w:t>
      </w:r>
      <w:r w:rsidRPr="00D53E99">
        <w:rPr>
          <w:sz w:val="28"/>
          <w:szCs w:val="28"/>
          <w:lang w:val="uk-UA"/>
        </w:rPr>
        <w:t xml:space="preserve"> чинність, постанов</w:t>
      </w:r>
      <w:r>
        <w:rPr>
          <w:sz w:val="28"/>
          <w:szCs w:val="28"/>
          <w:lang w:val="uk-UA"/>
        </w:rPr>
        <w:t>у</w:t>
      </w:r>
      <w:r w:rsidRPr="00D53E99">
        <w:rPr>
          <w:sz w:val="28"/>
          <w:szCs w:val="28"/>
          <w:lang w:val="uk-UA"/>
        </w:rPr>
        <w:t xml:space="preserve"> Національної </w:t>
      </w:r>
      <w:r w:rsidRPr="0074337A">
        <w:rPr>
          <w:sz w:val="28"/>
          <w:szCs w:val="28"/>
          <w:lang w:val="uk-UA"/>
        </w:rPr>
        <w:t>комісії, що здійснює державне регулювання у сфер</w:t>
      </w:r>
      <w:r>
        <w:rPr>
          <w:sz w:val="28"/>
          <w:szCs w:val="28"/>
          <w:lang w:val="uk-UA"/>
        </w:rPr>
        <w:t xml:space="preserve">і </w:t>
      </w:r>
      <w:r w:rsidRPr="0074337A">
        <w:rPr>
          <w:sz w:val="28"/>
          <w:szCs w:val="28"/>
          <w:lang w:val="uk-UA"/>
        </w:rPr>
        <w:t xml:space="preserve">комунальних послуг, </w:t>
      </w:r>
      <w:r>
        <w:rPr>
          <w:sz w:val="28"/>
          <w:szCs w:val="28"/>
          <w:lang w:val="uk-UA"/>
        </w:rPr>
        <w:t>від </w:t>
      </w:r>
      <w:r w:rsidRPr="00851ADB">
        <w:rPr>
          <w:sz w:val="28"/>
          <w:szCs w:val="28"/>
          <w:lang w:val="uk-UA"/>
        </w:rPr>
        <w:t>17</w:t>
      </w:r>
      <w:r>
        <w:rPr>
          <w:sz w:val="28"/>
          <w:szCs w:val="28"/>
          <w:lang w:val="uk-UA"/>
        </w:rPr>
        <w:t xml:space="preserve"> квітня </w:t>
      </w:r>
      <w:r w:rsidRPr="00851ADB">
        <w:rPr>
          <w:sz w:val="28"/>
          <w:szCs w:val="28"/>
          <w:lang w:val="uk-UA"/>
        </w:rPr>
        <w:t xml:space="preserve">2014 </w:t>
      </w:r>
      <w:r w:rsidRPr="00931020">
        <w:rPr>
          <w:sz w:val="28"/>
          <w:szCs w:val="28"/>
          <w:lang w:val="uk-UA"/>
        </w:rPr>
        <w:t xml:space="preserve">року </w:t>
      </w:r>
      <w:r w:rsidRPr="00851ADB">
        <w:rPr>
          <w:sz w:val="28"/>
          <w:szCs w:val="28"/>
          <w:lang w:val="uk-UA"/>
        </w:rPr>
        <w:t xml:space="preserve">№ </w:t>
      </w:r>
      <w:r>
        <w:rPr>
          <w:sz w:val="28"/>
          <w:szCs w:val="28"/>
          <w:lang w:val="uk-UA"/>
        </w:rPr>
        <w:t xml:space="preserve">413 </w:t>
      </w:r>
      <w:r w:rsidRPr="0074337A">
        <w:rPr>
          <w:sz w:val="28"/>
          <w:szCs w:val="28"/>
          <w:lang w:val="uk-UA"/>
        </w:rPr>
        <w:t>«</w:t>
      </w:r>
      <w:r w:rsidRPr="00E44C9D">
        <w:rPr>
          <w:sz w:val="28"/>
          <w:szCs w:val="28"/>
          <w:lang w:val="uk-UA"/>
        </w:rPr>
        <w:t>Про встановлення тарифу на теплову енергію для потреб населе</w:t>
      </w:r>
      <w:r>
        <w:rPr>
          <w:sz w:val="28"/>
          <w:szCs w:val="28"/>
          <w:lang w:val="uk-UA"/>
        </w:rPr>
        <w:t xml:space="preserve">ння КПТМ </w:t>
      </w:r>
      <w:r w:rsidRPr="0074337A">
        <w:rPr>
          <w:sz w:val="28"/>
          <w:szCs w:val="28"/>
          <w:lang w:val="uk-UA"/>
        </w:rPr>
        <w:t>«</w:t>
      </w:r>
      <w:r>
        <w:rPr>
          <w:sz w:val="28"/>
          <w:szCs w:val="28"/>
          <w:lang w:val="uk-UA"/>
        </w:rPr>
        <w:t>Каховтеплокомуненерго</w:t>
      </w:r>
      <w:r w:rsidRPr="001B6431">
        <w:rPr>
          <w:sz w:val="28"/>
          <w:szCs w:val="28"/>
          <w:lang w:val="uk-UA"/>
        </w:rPr>
        <w:t>»</w:t>
      </w:r>
      <w:r w:rsidRPr="0074337A">
        <w:rPr>
          <w:sz w:val="28"/>
          <w:szCs w:val="28"/>
          <w:lang w:val="uk-UA"/>
        </w:rPr>
        <w:t>.</w:t>
      </w:r>
    </w:p>
    <w:p w:rsidR="00DC06F2" w:rsidRPr="004C6ED3" w:rsidRDefault="00E44C9D" w:rsidP="00E44C9D">
      <w:pPr>
        <w:ind w:firstLine="707"/>
        <w:jc w:val="both"/>
        <w:rPr>
          <w:sz w:val="28"/>
          <w:szCs w:val="28"/>
          <w:lang w:val="uk-UA"/>
        </w:rPr>
      </w:pPr>
      <w:r>
        <w:rPr>
          <w:sz w:val="28"/>
          <w:szCs w:val="28"/>
          <w:lang w:val="uk-UA"/>
        </w:rPr>
        <w:t>4</w:t>
      </w:r>
      <w:r w:rsidRPr="00D53E99">
        <w:rPr>
          <w:sz w:val="28"/>
          <w:szCs w:val="28"/>
          <w:lang w:val="uk-UA"/>
        </w:rPr>
        <w:t xml:space="preserve">. Ця постанова набирає чинності з </w:t>
      </w:r>
      <w:r>
        <w:rPr>
          <w:sz w:val="28"/>
          <w:szCs w:val="28"/>
          <w:lang w:val="uk-UA"/>
        </w:rPr>
        <w:t>0</w:t>
      </w:r>
      <w:r w:rsidRPr="00311A86">
        <w:rPr>
          <w:sz w:val="28"/>
          <w:szCs w:val="28"/>
          <w:lang w:val="uk-UA"/>
        </w:rPr>
        <w:t xml:space="preserve">1 </w:t>
      </w:r>
      <w:r>
        <w:rPr>
          <w:sz w:val="28"/>
          <w:szCs w:val="28"/>
          <w:lang w:val="uk-UA"/>
        </w:rPr>
        <w:t>квітня</w:t>
      </w:r>
      <w:r w:rsidRPr="00311A86">
        <w:rPr>
          <w:sz w:val="28"/>
          <w:szCs w:val="28"/>
          <w:lang w:val="uk-UA"/>
        </w:rPr>
        <w:t xml:space="preserve"> </w:t>
      </w:r>
      <w:r w:rsidRPr="00D53E99">
        <w:rPr>
          <w:sz w:val="28"/>
          <w:szCs w:val="28"/>
          <w:lang w:val="uk-UA"/>
        </w:rPr>
        <w:t>201</w:t>
      </w:r>
      <w:r>
        <w:rPr>
          <w:sz w:val="28"/>
          <w:szCs w:val="28"/>
          <w:lang w:val="uk-UA"/>
        </w:rPr>
        <w:t>5</w:t>
      </w:r>
      <w:r w:rsidRPr="00D53E99">
        <w:rPr>
          <w:sz w:val="28"/>
          <w:szCs w:val="28"/>
          <w:lang w:val="uk-UA"/>
        </w:rPr>
        <w:t xml:space="preserve"> року.</w:t>
      </w:r>
    </w:p>
    <w:p w:rsidR="00DC06F2" w:rsidRPr="004C6ED3" w:rsidRDefault="00DC06F2" w:rsidP="00B639ED">
      <w:pPr>
        <w:ind w:firstLine="707"/>
        <w:jc w:val="both"/>
        <w:rPr>
          <w:b/>
          <w:sz w:val="28"/>
          <w:szCs w:val="28"/>
          <w:highlight w:val="yellow"/>
        </w:rPr>
      </w:pPr>
    </w:p>
    <w:p w:rsidR="004C6ED3" w:rsidRPr="004C6ED3" w:rsidRDefault="004C6ED3" w:rsidP="00DC06F2">
      <w:pPr>
        <w:ind w:firstLine="707"/>
        <w:jc w:val="both"/>
        <w:rPr>
          <w:b/>
          <w:sz w:val="28"/>
          <w:szCs w:val="28"/>
          <w:highlight w:val="yellow"/>
        </w:rPr>
      </w:pPr>
    </w:p>
    <w:p w:rsidR="004C6ED3" w:rsidRPr="004C6ED3" w:rsidRDefault="004C6ED3" w:rsidP="00DC06F2">
      <w:pPr>
        <w:ind w:firstLine="707"/>
        <w:jc w:val="both"/>
        <w:rPr>
          <w:b/>
          <w:sz w:val="28"/>
          <w:szCs w:val="28"/>
          <w:highlight w:val="yellow"/>
        </w:rPr>
      </w:pPr>
    </w:p>
    <w:p w:rsidR="00D23AD3" w:rsidRPr="004C6ED3" w:rsidRDefault="00D23AD3" w:rsidP="00D23AD3">
      <w:pPr>
        <w:pStyle w:val="2"/>
        <w:rPr>
          <w:b w:val="0"/>
          <w:szCs w:val="28"/>
        </w:rPr>
      </w:pPr>
      <w:r>
        <w:rPr>
          <w:b w:val="0"/>
          <w:szCs w:val="28"/>
        </w:rPr>
        <w:t xml:space="preserve">В.о. </w:t>
      </w:r>
      <w:r w:rsidRPr="004C6ED3">
        <w:rPr>
          <w:b w:val="0"/>
          <w:szCs w:val="28"/>
        </w:rPr>
        <w:t>Голов</w:t>
      </w:r>
      <w:r>
        <w:rPr>
          <w:b w:val="0"/>
          <w:szCs w:val="28"/>
        </w:rPr>
        <w:t>и</w:t>
      </w:r>
      <w:r w:rsidRPr="004C6ED3">
        <w:rPr>
          <w:b w:val="0"/>
          <w:szCs w:val="28"/>
        </w:rPr>
        <w:t xml:space="preserve"> </w:t>
      </w:r>
      <w:r>
        <w:rPr>
          <w:b w:val="0"/>
          <w:szCs w:val="28"/>
        </w:rPr>
        <w:t xml:space="preserve">Комісії </w:t>
      </w:r>
      <w:r w:rsidRPr="004C6ED3">
        <w:rPr>
          <w:b w:val="0"/>
          <w:szCs w:val="28"/>
        </w:rPr>
        <w:t xml:space="preserve">                                                      </w:t>
      </w:r>
      <w:r>
        <w:rPr>
          <w:b w:val="0"/>
          <w:szCs w:val="28"/>
        </w:rPr>
        <w:t xml:space="preserve">    </w:t>
      </w:r>
      <w:r w:rsidRPr="004C6ED3">
        <w:rPr>
          <w:b w:val="0"/>
          <w:szCs w:val="28"/>
        </w:rPr>
        <w:t xml:space="preserve">                           </w:t>
      </w:r>
      <w:r>
        <w:rPr>
          <w:b w:val="0"/>
          <w:szCs w:val="28"/>
        </w:rPr>
        <w:t>Д.Вовк</w:t>
      </w:r>
    </w:p>
    <w:sectPr w:rsidR="00D23AD3" w:rsidRPr="004C6ED3" w:rsidSect="008414BE">
      <w:headerReference w:type="default" r:id="rId8"/>
      <w:pgSz w:w="11906" w:h="16838"/>
      <w:pgMar w:top="1135" w:right="566" w:bottom="993" w:left="1701" w:header="340" w:footer="708" w:gutter="0"/>
      <w:cols w:space="708"/>
      <w:titlePg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0A5674" w:rsidRDefault="000A5674" w:rsidP="00D45E00">
      <w:r>
        <w:separator/>
      </w:r>
    </w:p>
  </w:endnote>
  <w:endnote w:type="continuationSeparator" w:id="1">
    <w:p w:rsidR="000A5674" w:rsidRDefault="000A5674" w:rsidP="00D45E00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Segoe UI">
    <w:panose1 w:val="020B0502040204020203"/>
    <w:charset w:val="CC"/>
    <w:family w:val="swiss"/>
    <w:pitch w:val="variable"/>
    <w:sig w:usb0="E00022FF" w:usb1="C000205B" w:usb2="00000009" w:usb3="00000000" w:csb0="000001D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0A5674" w:rsidRDefault="000A5674" w:rsidP="00D45E00">
      <w:r>
        <w:separator/>
      </w:r>
    </w:p>
  </w:footnote>
  <w:footnote w:type="continuationSeparator" w:id="1">
    <w:p w:rsidR="000A5674" w:rsidRDefault="000A5674" w:rsidP="00D45E00">
      <w:r>
        <w:continuationSeparator/>
      </w:r>
    </w:p>
  </w:footnote>
</w:footnotes>
</file>

<file path=word/header1.xml><?xml version="1.0" encoding="utf-8"?>
<w:hd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A97523" w:rsidRDefault="00A97523">
    <w:pPr>
      <w:pStyle w:val="a7"/>
      <w:jc w:val="center"/>
    </w:pPr>
    <w:fldSimple w:instr="PAGE   \* MERGEFORMAT">
      <w:r w:rsidR="00E44C9D" w:rsidRPr="00E44C9D">
        <w:rPr>
          <w:noProof/>
          <w:lang w:val="uk-UA"/>
        </w:rPr>
        <w:t>2</w:t>
      </w:r>
    </w:fldSimple>
  </w:p>
  <w:p w:rsidR="00A97523" w:rsidRDefault="00A97523">
    <w:pPr>
      <w:pStyle w:val="a7"/>
    </w:pPr>
  </w:p>
</w:hdr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hyphenationZone w:val="425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2E29D4"/>
    <w:rsid w:val="00001721"/>
    <w:rsid w:val="000201D7"/>
    <w:rsid w:val="00030006"/>
    <w:rsid w:val="000378F1"/>
    <w:rsid w:val="00040784"/>
    <w:rsid w:val="00040B34"/>
    <w:rsid w:val="00054BF7"/>
    <w:rsid w:val="00055107"/>
    <w:rsid w:val="000805E4"/>
    <w:rsid w:val="00087597"/>
    <w:rsid w:val="000902EC"/>
    <w:rsid w:val="000A5674"/>
    <w:rsid w:val="000B1458"/>
    <w:rsid w:val="000B16A3"/>
    <w:rsid w:val="000B216F"/>
    <w:rsid w:val="000B3791"/>
    <w:rsid w:val="000B5871"/>
    <w:rsid w:val="000C59E1"/>
    <w:rsid w:val="000E041E"/>
    <w:rsid w:val="000F64E8"/>
    <w:rsid w:val="00111163"/>
    <w:rsid w:val="0011449C"/>
    <w:rsid w:val="00122B1C"/>
    <w:rsid w:val="0013225C"/>
    <w:rsid w:val="001443A5"/>
    <w:rsid w:val="00147CF9"/>
    <w:rsid w:val="0015118B"/>
    <w:rsid w:val="00157924"/>
    <w:rsid w:val="00167979"/>
    <w:rsid w:val="00167E59"/>
    <w:rsid w:val="00173C43"/>
    <w:rsid w:val="001771F7"/>
    <w:rsid w:val="00191A53"/>
    <w:rsid w:val="00193B60"/>
    <w:rsid w:val="001B78C6"/>
    <w:rsid w:val="001C2A51"/>
    <w:rsid w:val="001C34CF"/>
    <w:rsid w:val="001E537C"/>
    <w:rsid w:val="001F083E"/>
    <w:rsid w:val="001F3B1C"/>
    <w:rsid w:val="0020630E"/>
    <w:rsid w:val="002134D1"/>
    <w:rsid w:val="0023002B"/>
    <w:rsid w:val="00235034"/>
    <w:rsid w:val="00243787"/>
    <w:rsid w:val="00256028"/>
    <w:rsid w:val="00256547"/>
    <w:rsid w:val="00256EF5"/>
    <w:rsid w:val="00261902"/>
    <w:rsid w:val="002626B1"/>
    <w:rsid w:val="00273194"/>
    <w:rsid w:val="00274669"/>
    <w:rsid w:val="00294BC3"/>
    <w:rsid w:val="002A7D9E"/>
    <w:rsid w:val="002C093B"/>
    <w:rsid w:val="002D3912"/>
    <w:rsid w:val="002E29D4"/>
    <w:rsid w:val="0032643C"/>
    <w:rsid w:val="0033346B"/>
    <w:rsid w:val="00344B98"/>
    <w:rsid w:val="00350742"/>
    <w:rsid w:val="003627FC"/>
    <w:rsid w:val="003670E5"/>
    <w:rsid w:val="00381011"/>
    <w:rsid w:val="003941FD"/>
    <w:rsid w:val="003B2D24"/>
    <w:rsid w:val="003B3855"/>
    <w:rsid w:val="003C61DE"/>
    <w:rsid w:val="003C6805"/>
    <w:rsid w:val="003D4DC3"/>
    <w:rsid w:val="003F279D"/>
    <w:rsid w:val="003F7973"/>
    <w:rsid w:val="00400083"/>
    <w:rsid w:val="00402C6F"/>
    <w:rsid w:val="00414E67"/>
    <w:rsid w:val="0042212D"/>
    <w:rsid w:val="00444D81"/>
    <w:rsid w:val="004506AE"/>
    <w:rsid w:val="0045749B"/>
    <w:rsid w:val="00470796"/>
    <w:rsid w:val="00475C24"/>
    <w:rsid w:val="004A3EE4"/>
    <w:rsid w:val="004C50D6"/>
    <w:rsid w:val="004C6ED3"/>
    <w:rsid w:val="004E53DA"/>
    <w:rsid w:val="004E62E2"/>
    <w:rsid w:val="004E6402"/>
    <w:rsid w:val="004F014C"/>
    <w:rsid w:val="004F0951"/>
    <w:rsid w:val="004F2B80"/>
    <w:rsid w:val="00500910"/>
    <w:rsid w:val="00525240"/>
    <w:rsid w:val="005463C8"/>
    <w:rsid w:val="005473A9"/>
    <w:rsid w:val="00547DC0"/>
    <w:rsid w:val="005603D1"/>
    <w:rsid w:val="0058074A"/>
    <w:rsid w:val="005833A4"/>
    <w:rsid w:val="00590D39"/>
    <w:rsid w:val="005B2472"/>
    <w:rsid w:val="005C1C41"/>
    <w:rsid w:val="005D5B2E"/>
    <w:rsid w:val="005E72DD"/>
    <w:rsid w:val="005F072D"/>
    <w:rsid w:val="005F459F"/>
    <w:rsid w:val="006043AD"/>
    <w:rsid w:val="00604CC2"/>
    <w:rsid w:val="00615661"/>
    <w:rsid w:val="00616BC1"/>
    <w:rsid w:val="00625A68"/>
    <w:rsid w:val="006275DD"/>
    <w:rsid w:val="0064600B"/>
    <w:rsid w:val="00647499"/>
    <w:rsid w:val="00653581"/>
    <w:rsid w:val="006705BA"/>
    <w:rsid w:val="00671F65"/>
    <w:rsid w:val="00684273"/>
    <w:rsid w:val="006A58D1"/>
    <w:rsid w:val="006A79EE"/>
    <w:rsid w:val="006B62DB"/>
    <w:rsid w:val="006C1B1C"/>
    <w:rsid w:val="006D3192"/>
    <w:rsid w:val="006E10FE"/>
    <w:rsid w:val="006E1D55"/>
    <w:rsid w:val="006E7EA2"/>
    <w:rsid w:val="006F6B0E"/>
    <w:rsid w:val="00701091"/>
    <w:rsid w:val="00712195"/>
    <w:rsid w:val="00716535"/>
    <w:rsid w:val="0072069E"/>
    <w:rsid w:val="0072105B"/>
    <w:rsid w:val="00722411"/>
    <w:rsid w:val="00740293"/>
    <w:rsid w:val="0074515E"/>
    <w:rsid w:val="00763F8A"/>
    <w:rsid w:val="007810F2"/>
    <w:rsid w:val="00781460"/>
    <w:rsid w:val="007B7095"/>
    <w:rsid w:val="007D6B1D"/>
    <w:rsid w:val="007D7927"/>
    <w:rsid w:val="007E2C94"/>
    <w:rsid w:val="007E61BB"/>
    <w:rsid w:val="007F1419"/>
    <w:rsid w:val="0080296B"/>
    <w:rsid w:val="008060F0"/>
    <w:rsid w:val="0082000D"/>
    <w:rsid w:val="008414BE"/>
    <w:rsid w:val="00860347"/>
    <w:rsid w:val="008635D0"/>
    <w:rsid w:val="0087548E"/>
    <w:rsid w:val="00895597"/>
    <w:rsid w:val="00895E74"/>
    <w:rsid w:val="008E5E30"/>
    <w:rsid w:val="008E6F75"/>
    <w:rsid w:val="008E7B16"/>
    <w:rsid w:val="008F0DA5"/>
    <w:rsid w:val="00902F4C"/>
    <w:rsid w:val="00920683"/>
    <w:rsid w:val="00935EB2"/>
    <w:rsid w:val="00964632"/>
    <w:rsid w:val="0097091F"/>
    <w:rsid w:val="009A7C9A"/>
    <w:rsid w:val="009C1E18"/>
    <w:rsid w:val="009C3FFF"/>
    <w:rsid w:val="009E6E07"/>
    <w:rsid w:val="009F5A67"/>
    <w:rsid w:val="009F7BB2"/>
    <w:rsid w:val="00A00A91"/>
    <w:rsid w:val="00A05055"/>
    <w:rsid w:val="00A10F70"/>
    <w:rsid w:val="00A14B2C"/>
    <w:rsid w:val="00A20B57"/>
    <w:rsid w:val="00A22093"/>
    <w:rsid w:val="00A236AD"/>
    <w:rsid w:val="00A27BEB"/>
    <w:rsid w:val="00A30157"/>
    <w:rsid w:val="00A332FC"/>
    <w:rsid w:val="00A33AB2"/>
    <w:rsid w:val="00A34FC2"/>
    <w:rsid w:val="00A74BFC"/>
    <w:rsid w:val="00A83BB3"/>
    <w:rsid w:val="00A8750D"/>
    <w:rsid w:val="00A97523"/>
    <w:rsid w:val="00AA79EB"/>
    <w:rsid w:val="00AC022F"/>
    <w:rsid w:val="00AC5CB1"/>
    <w:rsid w:val="00AD18DF"/>
    <w:rsid w:val="00AE0569"/>
    <w:rsid w:val="00AE08E5"/>
    <w:rsid w:val="00AE3552"/>
    <w:rsid w:val="00AE601A"/>
    <w:rsid w:val="00AE777F"/>
    <w:rsid w:val="00AE77F5"/>
    <w:rsid w:val="00B20B3A"/>
    <w:rsid w:val="00B26169"/>
    <w:rsid w:val="00B3353A"/>
    <w:rsid w:val="00B448DC"/>
    <w:rsid w:val="00B513CD"/>
    <w:rsid w:val="00B639ED"/>
    <w:rsid w:val="00B64FD0"/>
    <w:rsid w:val="00B94EF9"/>
    <w:rsid w:val="00BA3EB4"/>
    <w:rsid w:val="00BC0867"/>
    <w:rsid w:val="00BC41CE"/>
    <w:rsid w:val="00BD5293"/>
    <w:rsid w:val="00BD543F"/>
    <w:rsid w:val="00BD68C8"/>
    <w:rsid w:val="00BF7011"/>
    <w:rsid w:val="00C232E9"/>
    <w:rsid w:val="00C23FF4"/>
    <w:rsid w:val="00C24AC1"/>
    <w:rsid w:val="00C2664A"/>
    <w:rsid w:val="00C2709E"/>
    <w:rsid w:val="00C40561"/>
    <w:rsid w:val="00C52A50"/>
    <w:rsid w:val="00C538C7"/>
    <w:rsid w:val="00C6019C"/>
    <w:rsid w:val="00C94351"/>
    <w:rsid w:val="00CA252A"/>
    <w:rsid w:val="00CA2D0D"/>
    <w:rsid w:val="00CA4D7B"/>
    <w:rsid w:val="00CA7293"/>
    <w:rsid w:val="00CB2C95"/>
    <w:rsid w:val="00CB4DE2"/>
    <w:rsid w:val="00CC5885"/>
    <w:rsid w:val="00CC6962"/>
    <w:rsid w:val="00CD1FF5"/>
    <w:rsid w:val="00CE5FB6"/>
    <w:rsid w:val="00D02FB9"/>
    <w:rsid w:val="00D23AD3"/>
    <w:rsid w:val="00D43608"/>
    <w:rsid w:val="00D45E00"/>
    <w:rsid w:val="00D60646"/>
    <w:rsid w:val="00D61968"/>
    <w:rsid w:val="00D639F0"/>
    <w:rsid w:val="00D82149"/>
    <w:rsid w:val="00D91D00"/>
    <w:rsid w:val="00DA464E"/>
    <w:rsid w:val="00DC06F2"/>
    <w:rsid w:val="00DD0058"/>
    <w:rsid w:val="00DE4564"/>
    <w:rsid w:val="00DE46CC"/>
    <w:rsid w:val="00E0245E"/>
    <w:rsid w:val="00E066BE"/>
    <w:rsid w:val="00E06F84"/>
    <w:rsid w:val="00E0730E"/>
    <w:rsid w:val="00E24494"/>
    <w:rsid w:val="00E36068"/>
    <w:rsid w:val="00E43938"/>
    <w:rsid w:val="00E44C9D"/>
    <w:rsid w:val="00E554A2"/>
    <w:rsid w:val="00E70B86"/>
    <w:rsid w:val="00E933EE"/>
    <w:rsid w:val="00EB3C3C"/>
    <w:rsid w:val="00EB51FE"/>
    <w:rsid w:val="00ED0782"/>
    <w:rsid w:val="00EE24AC"/>
    <w:rsid w:val="00EF1E0A"/>
    <w:rsid w:val="00F12639"/>
    <w:rsid w:val="00F169E3"/>
    <w:rsid w:val="00F33C4F"/>
    <w:rsid w:val="00F36F32"/>
    <w:rsid w:val="00F70F40"/>
    <w:rsid w:val="00F72F71"/>
    <w:rsid w:val="00F92409"/>
    <w:rsid w:val="00F939C0"/>
    <w:rsid w:val="00FA0E09"/>
    <w:rsid w:val="00FA0F11"/>
    <w:rsid w:val="00FA1CBF"/>
    <w:rsid w:val="00FA3C63"/>
    <w:rsid w:val="00FA4310"/>
    <w:rsid w:val="00FA5E27"/>
    <w:rsid w:val="00FB1112"/>
    <w:rsid w:val="00FB4581"/>
    <w:rsid w:val="00FC2D29"/>
    <w:rsid w:val="00FD49B1"/>
    <w:rsid w:val="00FF01F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semiHidden="0" w:uiPriority="0" w:unhideWhenUsed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2E29D4"/>
    <w:rPr>
      <w:rFonts w:ascii="Times New Roman" w:eastAsia="Times New Roman" w:hAnsi="Times New Roman"/>
      <w:sz w:val="24"/>
      <w:szCs w:val="24"/>
    </w:rPr>
  </w:style>
  <w:style w:type="paragraph" w:styleId="1">
    <w:name w:val="heading 1"/>
    <w:basedOn w:val="a"/>
    <w:next w:val="a"/>
    <w:link w:val="10"/>
    <w:qFormat/>
    <w:rsid w:val="002E29D4"/>
    <w:pPr>
      <w:keepNext/>
      <w:jc w:val="both"/>
      <w:outlineLvl w:val="0"/>
    </w:pPr>
    <w:rPr>
      <w:sz w:val="28"/>
      <w:lang w:val="uk-UA"/>
    </w:rPr>
  </w:style>
  <w:style w:type="paragraph" w:styleId="2">
    <w:name w:val="heading 2"/>
    <w:basedOn w:val="a"/>
    <w:next w:val="a"/>
    <w:link w:val="20"/>
    <w:qFormat/>
    <w:rsid w:val="002E29D4"/>
    <w:pPr>
      <w:keepNext/>
      <w:jc w:val="both"/>
      <w:outlineLvl w:val="1"/>
    </w:pPr>
    <w:rPr>
      <w:b/>
      <w:bCs/>
      <w:sz w:val="28"/>
      <w:lang w:val="uk-UA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link w:val="1"/>
    <w:rsid w:val="002E29D4"/>
    <w:rPr>
      <w:rFonts w:ascii="Times New Roman" w:eastAsia="Times New Roman" w:hAnsi="Times New Roman" w:cs="Times New Roman"/>
      <w:sz w:val="28"/>
      <w:szCs w:val="24"/>
      <w:lang w:eastAsia="ru-RU"/>
    </w:rPr>
  </w:style>
  <w:style w:type="character" w:customStyle="1" w:styleId="20">
    <w:name w:val="Заголовок 2 Знак"/>
    <w:link w:val="2"/>
    <w:rsid w:val="002E29D4"/>
    <w:rPr>
      <w:rFonts w:ascii="Times New Roman" w:eastAsia="Times New Roman" w:hAnsi="Times New Roman" w:cs="Times New Roman"/>
      <w:b/>
      <w:bCs/>
      <w:sz w:val="28"/>
      <w:szCs w:val="24"/>
      <w:lang w:eastAsia="ru-RU"/>
    </w:rPr>
  </w:style>
  <w:style w:type="paragraph" w:styleId="a3">
    <w:name w:val="Body Text Indent"/>
    <w:basedOn w:val="a"/>
    <w:link w:val="a4"/>
    <w:rsid w:val="002E29D4"/>
    <w:pPr>
      <w:ind w:firstLine="935"/>
    </w:pPr>
    <w:rPr>
      <w:sz w:val="28"/>
      <w:lang w:val="uk-UA"/>
    </w:rPr>
  </w:style>
  <w:style w:type="character" w:customStyle="1" w:styleId="a4">
    <w:name w:val="Основной текст с отступом Знак"/>
    <w:link w:val="a3"/>
    <w:rsid w:val="002E29D4"/>
    <w:rPr>
      <w:rFonts w:ascii="Times New Roman" w:eastAsia="Times New Roman" w:hAnsi="Times New Roman" w:cs="Times New Roman"/>
      <w:sz w:val="28"/>
      <w:szCs w:val="24"/>
      <w:lang w:eastAsia="ru-RU"/>
    </w:rPr>
  </w:style>
  <w:style w:type="paragraph" w:styleId="a5">
    <w:name w:val="Balloon Text"/>
    <w:basedOn w:val="a"/>
    <w:link w:val="a6"/>
    <w:uiPriority w:val="99"/>
    <w:semiHidden/>
    <w:unhideWhenUsed/>
    <w:rsid w:val="00D45E00"/>
    <w:rPr>
      <w:rFonts w:ascii="Segoe UI" w:hAnsi="Segoe UI" w:cs="Segoe UI"/>
      <w:sz w:val="18"/>
      <w:szCs w:val="18"/>
    </w:rPr>
  </w:style>
  <w:style w:type="character" w:customStyle="1" w:styleId="a6">
    <w:name w:val="Текст выноски Знак"/>
    <w:link w:val="a5"/>
    <w:uiPriority w:val="99"/>
    <w:semiHidden/>
    <w:rsid w:val="00D45E00"/>
    <w:rPr>
      <w:rFonts w:ascii="Segoe UI" w:eastAsia="Times New Roman" w:hAnsi="Segoe UI" w:cs="Segoe UI"/>
      <w:sz w:val="18"/>
      <w:szCs w:val="18"/>
      <w:lang w:val="ru-RU" w:eastAsia="ru-RU"/>
    </w:rPr>
  </w:style>
  <w:style w:type="paragraph" w:styleId="a7">
    <w:name w:val="header"/>
    <w:basedOn w:val="a"/>
    <w:link w:val="a8"/>
    <w:uiPriority w:val="99"/>
    <w:unhideWhenUsed/>
    <w:rsid w:val="00D45E00"/>
    <w:pPr>
      <w:tabs>
        <w:tab w:val="center" w:pos="4819"/>
        <w:tab w:val="right" w:pos="9639"/>
      </w:tabs>
    </w:pPr>
  </w:style>
  <w:style w:type="character" w:customStyle="1" w:styleId="a8">
    <w:name w:val="Верхний колонтитул Знак"/>
    <w:link w:val="a7"/>
    <w:uiPriority w:val="99"/>
    <w:rsid w:val="00D45E00"/>
    <w:rPr>
      <w:rFonts w:ascii="Times New Roman" w:eastAsia="Times New Roman" w:hAnsi="Times New Roman"/>
      <w:sz w:val="24"/>
      <w:szCs w:val="24"/>
      <w:lang w:val="ru-RU" w:eastAsia="ru-RU"/>
    </w:rPr>
  </w:style>
  <w:style w:type="paragraph" w:styleId="a9">
    <w:name w:val="footer"/>
    <w:basedOn w:val="a"/>
    <w:link w:val="aa"/>
    <w:uiPriority w:val="99"/>
    <w:unhideWhenUsed/>
    <w:rsid w:val="00D45E00"/>
    <w:pPr>
      <w:tabs>
        <w:tab w:val="center" w:pos="4819"/>
        <w:tab w:val="right" w:pos="9639"/>
      </w:tabs>
    </w:pPr>
  </w:style>
  <w:style w:type="character" w:customStyle="1" w:styleId="aa">
    <w:name w:val="Нижний колонтитул Знак"/>
    <w:link w:val="a9"/>
    <w:uiPriority w:val="99"/>
    <w:rsid w:val="00D45E00"/>
    <w:rPr>
      <w:rFonts w:ascii="Times New Roman" w:eastAsia="Times New Roman" w:hAnsi="Times New Roman"/>
      <w:sz w:val="24"/>
      <w:szCs w:val="24"/>
      <w:lang w:val="ru-RU"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6189940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  <w:targetScreenSz w:val="1024x768"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eader" Target="header1.xml"/><Relationship Id="rId3" Type="http://schemas.openxmlformats.org/officeDocument/2006/relationships/webSettings" Target="webSettings.xml"/><Relationship Id="rId7" Type="http://schemas.openxmlformats.org/officeDocument/2006/relationships/oleObject" Target="embeddings/oleObject1.bin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image" Target="media/image1.emf"/><Relationship Id="rId5" Type="http://schemas.openxmlformats.org/officeDocument/2006/relationships/endnotes" Target="endnotes.xml"/><Relationship Id="rId10" Type="http://schemas.openxmlformats.org/officeDocument/2006/relationships/theme" Target="theme/theme1.xml"/><Relationship Id="rId4" Type="http://schemas.openxmlformats.org/officeDocument/2006/relationships/footnotes" Target="footnote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237</Words>
  <Characters>1356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1590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Арестенко Наталія Леонідівна</dc:creator>
  <cp:keywords/>
  <cp:lastModifiedBy>Pc11</cp:lastModifiedBy>
  <cp:revision>2</cp:revision>
  <cp:lastPrinted>2014-11-28T16:13:00Z</cp:lastPrinted>
  <dcterms:created xsi:type="dcterms:W3CDTF">2015-03-11T14:45:00Z</dcterms:created>
  <dcterms:modified xsi:type="dcterms:W3CDTF">2015-03-11T14:45:00Z</dcterms:modified>
</cp:coreProperties>
</file>