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95" w:rsidRPr="00903D31" w:rsidRDefault="00CF2495" w:rsidP="00903D31">
      <w:pPr>
        <w:spacing w:after="0" w:line="240" w:lineRule="auto"/>
        <w:ind w:firstLine="5400"/>
        <w:rPr>
          <w:rFonts w:ascii="Times New Roman" w:hAnsi="Times New Roman"/>
          <w:sz w:val="24"/>
          <w:szCs w:val="24"/>
          <w:lang w:eastAsia="uk-UA"/>
        </w:rPr>
      </w:pPr>
      <w:r w:rsidRPr="00903D31">
        <w:rPr>
          <w:rFonts w:ascii="Times New Roman" w:hAnsi="Times New Roman"/>
          <w:sz w:val="24"/>
          <w:szCs w:val="24"/>
          <w:lang w:eastAsia="uk-UA"/>
        </w:rPr>
        <w:t>ЗАТВЕРДЖЕНО</w:t>
      </w:r>
    </w:p>
    <w:p w:rsidR="00CF2495" w:rsidRPr="00903D31" w:rsidRDefault="00CF2495" w:rsidP="00903D31">
      <w:pPr>
        <w:spacing w:after="0" w:line="240" w:lineRule="auto"/>
        <w:ind w:firstLine="5400"/>
        <w:rPr>
          <w:rFonts w:ascii="Times New Roman" w:hAnsi="Times New Roman"/>
          <w:sz w:val="24"/>
          <w:szCs w:val="24"/>
          <w:lang w:eastAsia="uk-UA"/>
        </w:rPr>
      </w:pPr>
      <w:r w:rsidRPr="00903D31">
        <w:rPr>
          <w:rFonts w:ascii="Times New Roman" w:hAnsi="Times New Roman"/>
          <w:sz w:val="24"/>
          <w:szCs w:val="24"/>
          <w:lang w:eastAsia="uk-UA"/>
        </w:rPr>
        <w:t xml:space="preserve">наказ начальника управління праці та  </w:t>
      </w:r>
    </w:p>
    <w:p w:rsidR="00CF2495" w:rsidRPr="00903D31" w:rsidRDefault="00CF2495" w:rsidP="00903D31">
      <w:pPr>
        <w:spacing w:after="0" w:line="240" w:lineRule="auto"/>
        <w:ind w:firstLine="5400"/>
        <w:rPr>
          <w:rFonts w:ascii="Times New Roman" w:hAnsi="Times New Roman"/>
          <w:sz w:val="24"/>
          <w:szCs w:val="24"/>
          <w:lang w:eastAsia="uk-UA"/>
        </w:rPr>
      </w:pPr>
      <w:r w:rsidRPr="00903D31">
        <w:rPr>
          <w:rFonts w:ascii="Times New Roman" w:hAnsi="Times New Roman"/>
          <w:sz w:val="24"/>
          <w:szCs w:val="24"/>
          <w:lang w:eastAsia="uk-UA"/>
        </w:rPr>
        <w:t xml:space="preserve">соціального захисту населення  </w:t>
      </w:r>
    </w:p>
    <w:p w:rsidR="00CF2495" w:rsidRPr="00903D31" w:rsidRDefault="00CF2495" w:rsidP="00903D31">
      <w:pPr>
        <w:spacing w:after="0" w:line="240" w:lineRule="auto"/>
        <w:ind w:firstLine="5400"/>
        <w:rPr>
          <w:rFonts w:ascii="Times New Roman" w:hAnsi="Times New Roman"/>
          <w:sz w:val="24"/>
          <w:szCs w:val="24"/>
          <w:lang w:eastAsia="uk-UA"/>
        </w:rPr>
      </w:pPr>
      <w:r w:rsidRPr="00903D31">
        <w:rPr>
          <w:rFonts w:ascii="Times New Roman" w:hAnsi="Times New Roman"/>
          <w:sz w:val="24"/>
          <w:szCs w:val="24"/>
          <w:lang w:eastAsia="uk-UA"/>
        </w:rPr>
        <w:t xml:space="preserve">Каховської міської ради </w:t>
      </w:r>
    </w:p>
    <w:p w:rsidR="00CF2495" w:rsidRPr="00903D31" w:rsidRDefault="00CF2495" w:rsidP="00903D31">
      <w:pPr>
        <w:spacing w:after="0" w:line="240" w:lineRule="auto"/>
        <w:ind w:firstLine="5400"/>
        <w:rPr>
          <w:rFonts w:ascii="Times New Roman" w:hAnsi="Times New Roman"/>
          <w:b/>
          <w:sz w:val="24"/>
          <w:szCs w:val="24"/>
          <w:lang w:eastAsia="uk-UA"/>
        </w:rPr>
      </w:pPr>
      <w:r w:rsidRPr="00903D31">
        <w:rPr>
          <w:rFonts w:ascii="Times New Roman" w:hAnsi="Times New Roman"/>
          <w:sz w:val="24"/>
          <w:szCs w:val="24"/>
          <w:u w:val="single"/>
          <w:lang w:eastAsia="uk-UA"/>
        </w:rPr>
        <w:t>27.12.2019</w:t>
      </w:r>
      <w:r w:rsidRPr="00903D31">
        <w:rPr>
          <w:rFonts w:ascii="Times New Roman" w:hAnsi="Times New Roman"/>
          <w:sz w:val="24"/>
          <w:szCs w:val="24"/>
          <w:lang w:eastAsia="uk-UA"/>
        </w:rPr>
        <w:t xml:space="preserve"> №  1</w:t>
      </w:r>
      <w:r w:rsidRPr="00903D31">
        <w:rPr>
          <w:rFonts w:ascii="Times New Roman" w:hAnsi="Times New Roman"/>
          <w:sz w:val="24"/>
          <w:szCs w:val="24"/>
          <w:u w:val="single"/>
          <w:lang w:eastAsia="uk-UA"/>
        </w:rPr>
        <w:t>38</w:t>
      </w:r>
    </w:p>
    <w:p w:rsidR="00CF2495" w:rsidRPr="00903D31" w:rsidRDefault="00CF2495" w:rsidP="00903D31">
      <w:pPr>
        <w:spacing w:after="0" w:line="240" w:lineRule="auto"/>
        <w:ind w:firstLine="5400"/>
        <w:jc w:val="center"/>
        <w:rPr>
          <w:rFonts w:ascii="Times New Roman" w:hAnsi="Times New Roman"/>
          <w:b/>
          <w:sz w:val="16"/>
          <w:szCs w:val="16"/>
          <w:lang w:eastAsia="uk-UA"/>
        </w:rPr>
      </w:pPr>
    </w:p>
    <w:p w:rsidR="00CF2495" w:rsidRPr="00903D31" w:rsidRDefault="00CF2495" w:rsidP="00903D31">
      <w:pPr>
        <w:spacing w:after="0" w:line="240" w:lineRule="auto"/>
        <w:jc w:val="center"/>
        <w:rPr>
          <w:rFonts w:ascii="Times New Roman" w:hAnsi="Times New Roman"/>
          <w:b/>
          <w:sz w:val="24"/>
          <w:szCs w:val="24"/>
          <w:lang w:eastAsia="uk-UA"/>
        </w:rPr>
      </w:pPr>
      <w:r w:rsidRPr="00903D31">
        <w:rPr>
          <w:rFonts w:ascii="Times New Roman" w:hAnsi="Times New Roman"/>
          <w:b/>
          <w:sz w:val="24"/>
          <w:szCs w:val="24"/>
          <w:lang w:eastAsia="uk-UA"/>
        </w:rPr>
        <w:t xml:space="preserve">ІНФОРМАЦІЙНА КАРТКА </w:t>
      </w:r>
    </w:p>
    <w:p w:rsidR="00CF2495" w:rsidRPr="00903D31" w:rsidRDefault="00CF2495" w:rsidP="00903D31">
      <w:pPr>
        <w:tabs>
          <w:tab w:val="left" w:pos="3969"/>
        </w:tabs>
        <w:spacing w:after="0" w:line="240" w:lineRule="auto"/>
        <w:rPr>
          <w:rFonts w:ascii="Times New Roman" w:hAnsi="Times New Roman"/>
          <w:b/>
          <w:sz w:val="24"/>
          <w:szCs w:val="24"/>
          <w:lang w:val="uk-UA" w:eastAsia="uk-UA"/>
        </w:rPr>
      </w:pPr>
      <w:r>
        <w:rPr>
          <w:rFonts w:ascii="Times New Roman" w:hAnsi="Times New Roman"/>
          <w:b/>
          <w:sz w:val="24"/>
          <w:szCs w:val="24"/>
          <w:lang w:val="uk-UA" w:eastAsia="uk-UA"/>
        </w:rPr>
        <w:t xml:space="preserve">                                                </w:t>
      </w:r>
      <w:r w:rsidRPr="00903D31">
        <w:rPr>
          <w:rFonts w:ascii="Times New Roman" w:hAnsi="Times New Roman"/>
          <w:b/>
          <w:sz w:val="24"/>
          <w:szCs w:val="24"/>
          <w:lang w:eastAsia="uk-UA"/>
        </w:rPr>
        <w:t>адміністративної послуги №</w:t>
      </w:r>
      <w:r>
        <w:rPr>
          <w:rFonts w:ascii="Times New Roman" w:hAnsi="Times New Roman"/>
          <w:b/>
          <w:sz w:val="24"/>
          <w:szCs w:val="24"/>
          <w:lang w:val="uk-UA" w:eastAsia="uk-UA"/>
        </w:rPr>
        <w:t xml:space="preserve"> 23.2</w:t>
      </w:r>
    </w:p>
    <w:p w:rsidR="00CF2495" w:rsidRPr="00903D31" w:rsidRDefault="00CF2495" w:rsidP="00903D31">
      <w:pPr>
        <w:tabs>
          <w:tab w:val="left" w:pos="3969"/>
        </w:tabs>
        <w:spacing w:after="0" w:line="240" w:lineRule="auto"/>
        <w:jc w:val="center"/>
        <w:rPr>
          <w:rFonts w:ascii="Times New Roman" w:hAnsi="Times New Roman"/>
          <w:b/>
          <w:sz w:val="16"/>
          <w:szCs w:val="16"/>
          <w:lang w:val="uk-UA" w:eastAsia="uk-UA"/>
        </w:rPr>
      </w:pPr>
    </w:p>
    <w:p w:rsidR="00CF2495" w:rsidRPr="00903D31" w:rsidRDefault="00CF2495" w:rsidP="00903D31">
      <w:pPr>
        <w:shd w:val="clear" w:color="auto" w:fill="FFFFFF"/>
        <w:spacing w:after="0" w:line="240" w:lineRule="auto"/>
        <w:jc w:val="center"/>
        <w:outlineLvl w:val="2"/>
        <w:rPr>
          <w:rFonts w:ascii="Times New Roman" w:hAnsi="Times New Roman"/>
          <w:sz w:val="24"/>
          <w:szCs w:val="24"/>
          <w:lang w:val="uk-UA" w:eastAsia="ru-RU"/>
        </w:rPr>
      </w:pPr>
      <w:r>
        <w:rPr>
          <w:rFonts w:ascii="Times New Roman" w:hAnsi="Times New Roman"/>
          <w:sz w:val="24"/>
          <w:szCs w:val="24"/>
          <w:lang w:val="uk-UA" w:eastAsia="ru-RU"/>
        </w:rPr>
        <w:t>„</w:t>
      </w:r>
      <w:r w:rsidRPr="00903D31">
        <w:rPr>
          <w:rFonts w:ascii="Times New Roman" w:hAnsi="Times New Roman"/>
          <w:sz w:val="24"/>
          <w:szCs w:val="24"/>
          <w:lang w:val="uk-UA" w:eastAsia="ru-RU"/>
        </w:rPr>
        <w:t>ВИДАЧА ПОСВІДЧЕНЬ ОСОБАМ, ЯКІ ПОСТРАЖДАЛИ ВНАСЛІДОК ЧОРНОБИЛЬСЬКОЇ КАТАСТРОФИ, ТА ІНШИМ КАТЕГОРІЯМ ГРОМАДЯН</w:t>
      </w:r>
      <w:r>
        <w:rPr>
          <w:rFonts w:ascii="Times New Roman" w:hAnsi="Times New Roman"/>
          <w:sz w:val="24"/>
          <w:szCs w:val="24"/>
          <w:lang w:val="uk-UA" w:eastAsia="ru-RU"/>
        </w:rPr>
        <w:t>”</w:t>
      </w:r>
    </w:p>
    <w:p w:rsidR="00CF2495" w:rsidRPr="00903D31" w:rsidRDefault="00CF2495" w:rsidP="00903D31">
      <w:pPr>
        <w:spacing w:after="0" w:line="240" w:lineRule="auto"/>
        <w:jc w:val="center"/>
        <w:rPr>
          <w:rFonts w:ascii="Times New Roman" w:hAnsi="Times New Roman"/>
          <w:b/>
          <w:color w:val="000000"/>
          <w:sz w:val="24"/>
          <w:szCs w:val="24"/>
          <w:u w:val="single"/>
          <w:lang w:eastAsia="ru-RU"/>
        </w:rPr>
      </w:pPr>
      <w:r w:rsidRPr="002A5521">
        <w:rPr>
          <w:rFonts w:ascii="Times New Roman" w:hAnsi="Times New Roman"/>
          <w:sz w:val="28"/>
          <w:szCs w:val="28"/>
          <w:lang w:val="uk-UA" w:eastAsia="ru-RU"/>
        </w:rPr>
        <w:t xml:space="preserve"> </w:t>
      </w:r>
      <w:r w:rsidRPr="00903D31">
        <w:rPr>
          <w:rFonts w:ascii="Times New Roman" w:hAnsi="Times New Roman"/>
          <w:b/>
          <w:color w:val="000000"/>
          <w:sz w:val="24"/>
          <w:szCs w:val="24"/>
          <w:u w:val="single"/>
          <w:lang w:eastAsia="ru-RU"/>
        </w:rPr>
        <w:t xml:space="preserve">Управління праці та соціального захисту населення </w:t>
      </w:r>
    </w:p>
    <w:p w:rsidR="00CF2495" w:rsidRPr="00903D31" w:rsidRDefault="00CF2495" w:rsidP="00903D31">
      <w:pPr>
        <w:spacing w:after="0" w:line="240" w:lineRule="auto"/>
        <w:jc w:val="center"/>
        <w:rPr>
          <w:rFonts w:ascii="Times New Roman" w:hAnsi="Times New Roman"/>
          <w:b/>
          <w:color w:val="000000"/>
          <w:sz w:val="24"/>
          <w:szCs w:val="24"/>
          <w:u w:val="single"/>
          <w:lang w:eastAsia="ru-RU"/>
        </w:rPr>
      </w:pPr>
      <w:r w:rsidRPr="00903D31">
        <w:rPr>
          <w:rFonts w:ascii="Times New Roman" w:hAnsi="Times New Roman"/>
          <w:b/>
          <w:color w:val="000000"/>
          <w:sz w:val="24"/>
          <w:szCs w:val="24"/>
          <w:u w:val="single"/>
          <w:lang w:eastAsia="ru-RU"/>
        </w:rPr>
        <w:t>Каховської міської ради</w:t>
      </w:r>
    </w:p>
    <w:p w:rsidR="00CF2495" w:rsidRPr="00903D31" w:rsidRDefault="00CF2495" w:rsidP="002A5521">
      <w:pPr>
        <w:shd w:val="clear" w:color="auto" w:fill="FFFFFF"/>
        <w:spacing w:after="0" w:line="240" w:lineRule="auto"/>
        <w:jc w:val="center"/>
        <w:outlineLvl w:val="2"/>
        <w:rPr>
          <w:rFonts w:ascii="Times New Roman" w:hAnsi="Times New Roman"/>
          <w:sz w:val="16"/>
          <w:szCs w:val="16"/>
          <w:u w:val="single"/>
          <w:lang w:val="uk-UA" w:eastAsia="ru-RU"/>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469"/>
        <w:gridCol w:w="3186"/>
        <w:gridCol w:w="5716"/>
      </w:tblGrid>
      <w:tr w:rsidR="00CF2495" w:rsidRPr="00780237" w:rsidTr="00586032">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b/>
                <w:bCs/>
                <w:sz w:val="24"/>
                <w:szCs w:val="24"/>
                <w:lang w:eastAsia="ru-RU"/>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1</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Місцезнаходження</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val="uk-UA" w:eastAsia="ru-RU"/>
              </w:rPr>
            </w:pPr>
            <w:r w:rsidRPr="00903D31">
              <w:rPr>
                <w:rFonts w:ascii="Times New Roman" w:hAnsi="Times New Roman"/>
                <w:iCs/>
                <w:sz w:val="24"/>
                <w:szCs w:val="24"/>
                <w:lang w:val="uk-UA" w:eastAsia="ru-RU"/>
              </w:rPr>
              <w:t xml:space="preserve"> Херсонська область, місто Каховка, вулиця Велика Куликовська, 103, кабінет № 113</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2</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Інформація щодо режиму роботи</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iCs/>
                <w:sz w:val="24"/>
                <w:szCs w:val="24"/>
                <w:lang w:val="uk-UA" w:eastAsia="ru-RU"/>
              </w:rPr>
            </w:pPr>
            <w:r w:rsidRPr="00903D31">
              <w:rPr>
                <w:rFonts w:ascii="Times New Roman" w:hAnsi="Times New Roman"/>
                <w:iCs/>
                <w:sz w:val="24"/>
                <w:szCs w:val="24"/>
                <w:lang w:val="uk-UA" w:eastAsia="ru-RU"/>
              </w:rPr>
              <w:t>Понеділок-четвер:  з 8.00 до 17.00</w:t>
            </w:r>
          </w:p>
          <w:p w:rsidR="00CF2495" w:rsidRPr="00903D31" w:rsidRDefault="00CF2495" w:rsidP="002A5521">
            <w:pPr>
              <w:spacing w:after="0" w:line="240" w:lineRule="auto"/>
              <w:rPr>
                <w:rFonts w:ascii="Times New Roman" w:hAnsi="Times New Roman"/>
                <w:sz w:val="24"/>
                <w:szCs w:val="24"/>
                <w:lang w:val="uk-UA" w:eastAsia="ru-RU"/>
              </w:rPr>
            </w:pPr>
            <w:r w:rsidRPr="00903D31">
              <w:rPr>
                <w:rFonts w:ascii="Times New Roman" w:hAnsi="Times New Roman"/>
                <w:iCs/>
                <w:sz w:val="24"/>
                <w:szCs w:val="24"/>
                <w:lang w:val="uk-UA" w:eastAsia="ru-RU"/>
              </w:rPr>
              <w:t>П'ятниця: з 8.00 до16.00</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3</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Телефон / факс, електронна адреса, офіційний веб-сайт</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iCs/>
                <w:sz w:val="24"/>
                <w:szCs w:val="24"/>
                <w:lang w:val="uk-UA" w:eastAsia="ru-RU"/>
              </w:rPr>
            </w:pPr>
            <w:r w:rsidRPr="00903D31">
              <w:rPr>
                <w:rFonts w:ascii="Times New Roman" w:hAnsi="Times New Roman"/>
                <w:iCs/>
                <w:sz w:val="24"/>
                <w:szCs w:val="24"/>
                <w:lang w:val="uk-UA" w:eastAsia="ru-RU"/>
              </w:rPr>
              <w:t>Телефон (05536) 4 33 17</w:t>
            </w:r>
          </w:p>
          <w:p w:rsidR="00CF2495" w:rsidRPr="00903D31" w:rsidRDefault="00CF2495" w:rsidP="002A5521">
            <w:pPr>
              <w:spacing w:after="0" w:line="240" w:lineRule="auto"/>
              <w:rPr>
                <w:rFonts w:ascii="Times New Roman" w:hAnsi="Times New Roman"/>
                <w:sz w:val="24"/>
                <w:szCs w:val="24"/>
                <w:lang w:val="uk-UA" w:eastAsia="ru-RU"/>
              </w:rPr>
            </w:pPr>
            <w:r w:rsidRPr="00903D31">
              <w:rPr>
                <w:rFonts w:ascii="Times New Roman" w:hAnsi="Times New Roman"/>
                <w:iCs/>
                <w:sz w:val="24"/>
                <w:szCs w:val="24"/>
                <w:lang w:val="uk-UA" w:eastAsia="ru-RU"/>
              </w:rPr>
              <w:t>Факс (05536) 2 07 24</w:t>
            </w:r>
          </w:p>
        </w:tc>
      </w:tr>
      <w:tr w:rsidR="00CF2495" w:rsidRPr="00780237" w:rsidTr="00586032">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b/>
                <w:bCs/>
                <w:sz w:val="24"/>
                <w:szCs w:val="24"/>
                <w:lang w:eastAsia="ru-RU"/>
              </w:rPr>
              <w:t>Нормативні акти, якими регламентується надання адміністративної послуги</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4</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Закони України</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hyperlink r:id="rId4" w:tgtFrame="_top" w:history="1">
              <w:r w:rsidRPr="00903D31">
                <w:rPr>
                  <w:rFonts w:ascii="Times New Roman" w:hAnsi="Times New Roman"/>
                  <w:sz w:val="24"/>
                  <w:szCs w:val="24"/>
                  <w:lang w:eastAsia="ru-RU"/>
                </w:rPr>
                <w:t>Закон України "Про статус і соціальний захист громадян, які постраждали внаслідок Чорнобильської катастрофи" від 28.02.91 N 796-XII</w:t>
              </w:r>
            </w:hyperlink>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5</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Акти Кабінету Міністрів України</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hyperlink r:id="rId5" w:tgtFrame="_top" w:history="1">
              <w:r w:rsidRPr="00903D31">
                <w:rPr>
                  <w:rFonts w:ascii="Times New Roman" w:hAnsi="Times New Roman"/>
                  <w:sz w:val="24"/>
                  <w:szCs w:val="24"/>
                  <w:lang w:eastAsia="ru-RU"/>
                </w:rPr>
                <w:t>Постанова Кабінету Міністрів України від 11.07.2018 N 551 "Деякі питання видачі посвідчень особам, які постраждали внаслідок Чорнобильської катастрофи, та іншим категоріям громадян"</w:t>
              </w:r>
            </w:hyperlink>
            <w:r w:rsidRPr="00903D31">
              <w:rPr>
                <w:rFonts w:ascii="Times New Roman" w:hAnsi="Times New Roman"/>
                <w:sz w:val="24"/>
                <w:szCs w:val="24"/>
                <w:lang w:eastAsia="ru-RU"/>
              </w:rPr>
              <w:t> (зі змінами); </w:t>
            </w:r>
            <w:hyperlink r:id="rId6" w:tgtFrame="_top" w:history="1">
              <w:r w:rsidRPr="00903D31">
                <w:rPr>
                  <w:rFonts w:ascii="Times New Roman" w:hAnsi="Times New Roman"/>
                  <w:sz w:val="24"/>
                  <w:szCs w:val="24"/>
                  <w:lang w:eastAsia="ru-RU"/>
                </w:rPr>
                <w:t>постанова Кабінету Міністрів України від 02.12.92 N 674 "Про порядок віднесення деяких категорій громадян до відповідних категорій осіб, які постраждали внаслідок Чорнобильської катастрофи"</w:t>
              </w:r>
            </w:hyperlink>
            <w:r w:rsidRPr="00903D31">
              <w:rPr>
                <w:rFonts w:ascii="Times New Roman" w:hAnsi="Times New Roman"/>
                <w:sz w:val="24"/>
                <w:szCs w:val="24"/>
                <w:lang w:eastAsia="ru-RU"/>
              </w:rPr>
              <w:t> (зі змінами);</w:t>
            </w:r>
            <w:hyperlink r:id="rId7" w:tgtFrame="_top" w:history="1">
              <w:r w:rsidRPr="00903D31">
                <w:rPr>
                  <w:rFonts w:ascii="Times New Roman" w:hAnsi="Times New Roman"/>
                  <w:sz w:val="24"/>
                  <w:szCs w:val="24"/>
                  <w:lang w:eastAsia="ru-RU"/>
                </w:rPr>
                <w:t>постанова Кабінету Міністрів України від 15.11.96 N 1391 "Про затвердження переліків видів робіт і місць за межами зони відчуження, де за урядовими завданнями у 1986 - 1987 роках виконувались роботи в особливо шкідливих умовах (за радіаційним фактором), пов'язаних з ліквідацією наслідків Чорнобильської катастрофи"</w:t>
              </w:r>
            </w:hyperlink>
          </w:p>
        </w:tc>
      </w:tr>
      <w:tr w:rsidR="00CF2495" w:rsidRPr="00780237" w:rsidTr="00586032">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b/>
                <w:bCs/>
                <w:sz w:val="24"/>
                <w:szCs w:val="24"/>
                <w:lang w:eastAsia="ru-RU"/>
              </w:rPr>
              <w:t>Умови отримання адміністративної послуги</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6</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Підстава для отримання</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Участь у ліквідації наслідків аварії на Чорнобильській АЕС в зоні відчуження;</w:t>
            </w:r>
            <w:r w:rsidRPr="00903D31">
              <w:rPr>
                <w:rFonts w:ascii="Times New Roman" w:hAnsi="Times New Roman"/>
                <w:sz w:val="24"/>
                <w:szCs w:val="24"/>
                <w:lang w:eastAsia="ru-RU"/>
              </w:rPr>
              <w:b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r w:rsidRPr="00903D31">
              <w:rPr>
                <w:rFonts w:ascii="Times New Roman" w:hAnsi="Times New Roman"/>
                <w:sz w:val="24"/>
                <w:szCs w:val="24"/>
                <w:lang w:eastAsia="ru-RU"/>
              </w:rPr>
              <w:br/>
              <w:t>проживання на радіоактивно забруднених територіях у визначений законодавством термін;</w:t>
            </w:r>
            <w:r w:rsidRPr="00903D31">
              <w:rPr>
                <w:rFonts w:ascii="Times New Roman" w:hAnsi="Times New Roman"/>
                <w:sz w:val="24"/>
                <w:szCs w:val="24"/>
                <w:lang w:eastAsia="ru-RU"/>
              </w:rPr>
              <w:b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r w:rsidRPr="00903D31">
              <w:rPr>
                <w:rFonts w:ascii="Times New Roman" w:hAnsi="Times New Roman"/>
                <w:sz w:val="24"/>
                <w:szCs w:val="24"/>
                <w:lang w:eastAsia="ru-RU"/>
              </w:rPr>
              <w:b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7</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Перелік необхідних документів</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i/>
                <w:iCs/>
                <w:sz w:val="24"/>
                <w:szCs w:val="24"/>
                <w:lang w:eastAsia="ru-RU"/>
              </w:rPr>
              <w:t>Для видачі посвідчення учасника ліквідації наслідків аварії на Чорнобильській АЕС категорії 1:</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r w:rsidRPr="00903D31">
              <w:rPr>
                <w:rFonts w:ascii="Times New Roman" w:hAnsi="Times New Roman"/>
                <w:sz w:val="24"/>
                <w:szCs w:val="24"/>
                <w:lang w:eastAsia="ru-RU"/>
              </w:rPr>
              <w:b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від Чорнобильської катастрофи категорії 1:</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МСЕК про встановлення інвалідності відповідної групи, пов'язаної з Чорнобильською катастрофою;</w:t>
            </w:r>
            <w:r w:rsidRPr="00903D31">
              <w:rPr>
                <w:rFonts w:ascii="Times New Roman" w:hAnsi="Times New Roman"/>
                <w:sz w:val="24"/>
                <w:szCs w:val="24"/>
                <w:lang w:eastAsia="ru-RU"/>
              </w:rPr>
              <w:br/>
              <w:t>експертний висновок щодо захворювання пов'язаного з наслідками Чорнобильської катастрофи.</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учасника ліквідації ядерних аварій категорії 1:</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r w:rsidRPr="00903D31">
              <w:rPr>
                <w:rFonts w:ascii="Times New Roman" w:hAnsi="Times New Roman"/>
                <w:sz w:val="24"/>
                <w:szCs w:val="24"/>
                <w:lang w:eastAsia="ru-RU"/>
              </w:rPr>
              <w:b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r w:rsidRPr="00903D31">
              <w:rPr>
                <w:rFonts w:ascii="Times New Roman" w:hAnsi="Times New Roman"/>
                <w:sz w:val="24"/>
                <w:szCs w:val="24"/>
                <w:lang w:eastAsia="ru-RU"/>
              </w:rPr>
              <w:br/>
              <w:t>довідка МСЕК.</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від радіаційного опромінення категорії 1:</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r w:rsidRPr="00903D31">
              <w:rPr>
                <w:rFonts w:ascii="Times New Roman" w:hAnsi="Times New Roman"/>
                <w:sz w:val="24"/>
                <w:szCs w:val="24"/>
                <w:lang w:eastAsia="ru-RU"/>
              </w:rPr>
              <w:br/>
              <w:t>довідка МСЕК.</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учасника ліквідації наслідків аварії на Чорнобильській АЕС категорії 2, 3:</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w:t>
            </w:r>
            <w:hyperlink r:id="rId8" w:tgtFrame="_top" w:history="1">
              <w:r w:rsidRPr="00903D31">
                <w:rPr>
                  <w:rFonts w:ascii="Times New Roman" w:hAnsi="Times New Roman"/>
                  <w:sz w:val="24"/>
                  <w:szCs w:val="24"/>
                  <w:lang w:eastAsia="ru-RU"/>
                </w:rPr>
                <w:t>трудової книжки</w:t>
              </w:r>
            </w:hyperlink>
            <w:r w:rsidRPr="00903D31">
              <w:rPr>
                <w:rFonts w:ascii="Times New Roman" w:hAnsi="Times New Roman"/>
                <w:sz w:val="24"/>
                <w:szCs w:val="24"/>
                <w:lang w:eastAsia="ru-RU"/>
              </w:rPr>
              <w:t> (у разі потреби);</w:t>
            </w:r>
            <w:r w:rsidRPr="00903D31">
              <w:rPr>
                <w:rFonts w:ascii="Times New Roman" w:hAnsi="Times New Roman"/>
                <w:sz w:val="24"/>
                <w:szCs w:val="24"/>
                <w:lang w:eastAsia="ru-RU"/>
              </w:rPr>
              <w:b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учасника ліквідації ядерних аварій категорії 2, 3:</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r w:rsidRPr="00903D31">
              <w:rPr>
                <w:rFonts w:ascii="Times New Roman" w:hAnsi="Times New Roman"/>
                <w:sz w:val="24"/>
                <w:szCs w:val="24"/>
                <w:lang w:eastAsia="ru-RU"/>
              </w:rPr>
              <w:br/>
              <w:t>військовий квиток (за необхідністю);</w:t>
            </w:r>
            <w:r w:rsidRPr="00903D31">
              <w:rPr>
                <w:rFonts w:ascii="Times New Roman" w:hAnsi="Times New Roman"/>
                <w:sz w:val="24"/>
                <w:szCs w:val="24"/>
                <w:lang w:eastAsia="ru-RU"/>
              </w:rPr>
              <w:br/>
              <w:t>завірений в установленому порядку витяг з особової справи військовослужбовця (за необхідністю).</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внаслідок Чорнобильської катастрофи категорії 2:</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видана Волинською, Житомирською, Київською, Рівненською або Чернігівською обласними державними адміністраціями (</w:t>
            </w:r>
            <w:hyperlink r:id="rId9" w:tgtFrame="_top" w:history="1">
              <w:r w:rsidRPr="00903D31">
                <w:rPr>
                  <w:rFonts w:ascii="Times New Roman" w:hAnsi="Times New Roman"/>
                  <w:sz w:val="24"/>
                  <w:szCs w:val="24"/>
                  <w:lang w:eastAsia="ru-RU"/>
                </w:rPr>
                <w:t>додатки N 3</w:t>
              </w:r>
            </w:hyperlink>
            <w:r w:rsidRPr="00903D31">
              <w:rPr>
                <w:rFonts w:ascii="Times New Roman" w:hAnsi="Times New Roman"/>
                <w:sz w:val="24"/>
                <w:szCs w:val="24"/>
                <w:lang w:eastAsia="ru-RU"/>
              </w:rPr>
              <w:t> або </w:t>
            </w:r>
            <w:hyperlink r:id="rId10" w:tgtFrame="_top" w:history="1">
              <w:r w:rsidRPr="00903D31">
                <w:rPr>
                  <w:rFonts w:ascii="Times New Roman" w:hAnsi="Times New Roman"/>
                  <w:sz w:val="24"/>
                  <w:szCs w:val="24"/>
                  <w:lang w:eastAsia="ru-RU"/>
                </w:rPr>
                <w:t>N 4</w:t>
              </w:r>
            </w:hyperlink>
            <w:r w:rsidRPr="00903D31">
              <w:rPr>
                <w:rFonts w:ascii="Times New Roman" w:hAnsi="Times New Roman"/>
                <w:sz w:val="24"/>
                <w:szCs w:val="24"/>
                <w:lang w:eastAsia="ru-RU"/>
              </w:rPr>
              <w:t>).</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від радіаційного опромінення категорія 2:</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внаслідок Чорнобильської катастрофи категорії 3:</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встановленого зразка (</w:t>
            </w:r>
            <w:hyperlink r:id="rId11" w:tgtFrame="_top" w:history="1">
              <w:r w:rsidRPr="00903D31">
                <w:rPr>
                  <w:rFonts w:ascii="Times New Roman" w:hAnsi="Times New Roman"/>
                  <w:sz w:val="24"/>
                  <w:szCs w:val="24"/>
                  <w:lang w:eastAsia="ru-RU"/>
                </w:rPr>
                <w:t>додатки N 5</w:t>
              </w:r>
            </w:hyperlink>
            <w:r w:rsidRPr="00903D31">
              <w:rPr>
                <w:rFonts w:ascii="Times New Roman" w:hAnsi="Times New Roman"/>
                <w:sz w:val="24"/>
                <w:szCs w:val="24"/>
                <w:lang w:eastAsia="ru-RU"/>
              </w:rPr>
              <w:t> або </w:t>
            </w:r>
            <w:hyperlink r:id="rId12" w:tgtFrame="_top" w:history="1">
              <w:r w:rsidRPr="00903D31">
                <w:rPr>
                  <w:rFonts w:ascii="Times New Roman" w:hAnsi="Times New Roman"/>
                  <w:sz w:val="24"/>
                  <w:szCs w:val="24"/>
                  <w:lang w:eastAsia="ru-RU"/>
                </w:rPr>
                <w:t>N 6</w:t>
              </w:r>
            </w:hyperlink>
            <w:r w:rsidRPr="00903D31">
              <w:rPr>
                <w:rFonts w:ascii="Times New Roman" w:hAnsi="Times New Roman"/>
                <w:sz w:val="24"/>
                <w:szCs w:val="24"/>
                <w:lang w:eastAsia="ru-RU"/>
              </w:rPr>
              <w:t>).</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потерпілого внаслідок Чорнобильської катастрофи серії Г:</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довідка встановленого зразка (</w:t>
            </w:r>
            <w:hyperlink r:id="rId13" w:tgtFrame="_top" w:history="1">
              <w:r w:rsidRPr="00903D31">
                <w:rPr>
                  <w:rFonts w:ascii="Times New Roman" w:hAnsi="Times New Roman"/>
                  <w:sz w:val="24"/>
                  <w:szCs w:val="24"/>
                  <w:lang w:eastAsia="ru-RU"/>
                </w:rPr>
                <w:t>додаток N 7</w:t>
              </w:r>
            </w:hyperlink>
            <w:r w:rsidRPr="00903D31">
              <w:rPr>
                <w:rFonts w:ascii="Times New Roman" w:hAnsi="Times New Roman"/>
                <w:sz w:val="24"/>
                <w:szCs w:val="24"/>
                <w:lang w:eastAsia="ru-RU"/>
              </w:rPr>
              <w:t>).</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дитини, яка потерпіла від Чорнобильської катастрофи, серії Д:</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матері або батька дитини або інший документ, який засвідчує особу;</w:t>
            </w:r>
            <w:r w:rsidRPr="00903D31">
              <w:rPr>
                <w:rFonts w:ascii="Times New Roman" w:hAnsi="Times New Roman"/>
                <w:sz w:val="24"/>
                <w:szCs w:val="24"/>
                <w:lang w:eastAsia="ru-RU"/>
              </w:rPr>
              <w:br/>
              <w:t>свідоцтво про народження дитини;</w:t>
            </w:r>
            <w:r w:rsidRPr="00903D31">
              <w:rPr>
                <w:rFonts w:ascii="Times New Roman" w:hAnsi="Times New Roman"/>
                <w:sz w:val="24"/>
                <w:szCs w:val="24"/>
                <w:lang w:eastAsia="ru-RU"/>
              </w:rPr>
              <w:br/>
              <w:t>довідка про реєстрацію / місця проживання / перебування дитини;</w:t>
            </w:r>
            <w:r w:rsidRPr="00903D31">
              <w:rPr>
                <w:rFonts w:ascii="Times New Roman" w:hAnsi="Times New Roman"/>
                <w:sz w:val="24"/>
                <w:szCs w:val="24"/>
                <w:lang w:eastAsia="ru-RU"/>
              </w:rPr>
              <w:br/>
              <w:t>довідка встановленого зразка (</w:t>
            </w:r>
            <w:hyperlink r:id="rId14" w:tgtFrame="_top" w:history="1">
              <w:r w:rsidRPr="00903D31">
                <w:rPr>
                  <w:rFonts w:ascii="Times New Roman" w:hAnsi="Times New Roman"/>
                  <w:sz w:val="24"/>
                  <w:szCs w:val="24"/>
                  <w:lang w:eastAsia="ru-RU"/>
                </w:rPr>
                <w:t>додатки N 8 - 10</w:t>
              </w:r>
            </w:hyperlink>
            <w:r w:rsidRPr="00903D31">
              <w:rPr>
                <w:rFonts w:ascii="Times New Roman" w:hAnsi="Times New Roman"/>
                <w:sz w:val="24"/>
                <w:szCs w:val="24"/>
                <w:lang w:eastAsia="ru-RU"/>
              </w:rPr>
              <w:t>).</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вкладки до посвідчення дитини, яка визнана інвалідом, інвалідність якої пов'язана з Чорнобильською катастрофою серії Д:</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довідка про реєстрацію / місця проживання / перебування дитини;</w:t>
            </w:r>
            <w:r w:rsidRPr="00903D31">
              <w:rPr>
                <w:rFonts w:ascii="Times New Roman" w:hAnsi="Times New Roman"/>
                <w:sz w:val="24"/>
                <w:szCs w:val="24"/>
                <w:lang w:eastAsia="ru-RU"/>
              </w:rPr>
              <w:br/>
              <w:t>копія посвідчення потерпілого внаслідок Чорнобильської катастрофи серії Д;</w:t>
            </w:r>
            <w:r w:rsidRPr="00903D31">
              <w:rPr>
                <w:rFonts w:ascii="Times New Roman" w:hAnsi="Times New Roman"/>
                <w:sz w:val="24"/>
                <w:szCs w:val="24"/>
                <w:lang w:eastAsia="ru-RU"/>
              </w:rPr>
              <w:br/>
              <w:t>експертний висновок про причинний зв'язок інвалідності з наслідками Чорнобильської катастрофи.</w:t>
            </w:r>
            <w:r w:rsidRPr="00903D31">
              <w:rPr>
                <w:rFonts w:ascii="Times New Roman" w:hAnsi="Times New Roman"/>
                <w:sz w:val="24"/>
                <w:szCs w:val="24"/>
                <w:lang w:eastAsia="ru-RU"/>
              </w:rPr>
              <w:br/>
            </w:r>
            <w:r w:rsidRPr="00903D31">
              <w:rPr>
                <w:rFonts w:ascii="Times New Roman" w:hAnsi="Times New Roman"/>
                <w:i/>
                <w:iCs/>
                <w:sz w:val="24"/>
                <w:szCs w:val="24"/>
                <w:lang w:eastAsia="ru-RU"/>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r w:rsidRPr="00903D31">
              <w:rPr>
                <w:rFonts w:ascii="Times New Roman" w:hAnsi="Times New Roman"/>
                <w:i/>
                <w:iCs/>
                <w:sz w:val="24"/>
                <w:szCs w:val="24"/>
                <w:lang w:eastAsia="ru-RU"/>
              </w:rPr>
              <w:br/>
            </w:r>
            <w:r w:rsidRPr="00903D31">
              <w:rPr>
                <w:rFonts w:ascii="Times New Roman" w:hAnsi="Times New Roman"/>
                <w:sz w:val="24"/>
                <w:szCs w:val="24"/>
                <w:lang w:eastAsia="ru-RU"/>
              </w:rPr>
              <w:t>заява;</w:t>
            </w:r>
            <w:r w:rsidRPr="00903D31">
              <w:rPr>
                <w:rFonts w:ascii="Times New Roman" w:hAnsi="Times New Roman"/>
                <w:sz w:val="24"/>
                <w:szCs w:val="24"/>
                <w:lang w:eastAsia="ru-RU"/>
              </w:rPr>
              <w:br/>
              <w:t>паспорт або інший документ, який засвідчує особу;</w:t>
            </w:r>
            <w:r w:rsidRPr="00903D31">
              <w:rPr>
                <w:rFonts w:ascii="Times New Roman" w:hAnsi="Times New Roman"/>
                <w:sz w:val="24"/>
                <w:szCs w:val="24"/>
                <w:lang w:eastAsia="ru-RU"/>
              </w:rPr>
              <w:br/>
              <w:t>свідоцтво про одруження;</w:t>
            </w:r>
            <w:r w:rsidRPr="00903D31">
              <w:rPr>
                <w:rFonts w:ascii="Times New Roman" w:hAnsi="Times New Roman"/>
                <w:sz w:val="24"/>
                <w:szCs w:val="24"/>
                <w:lang w:eastAsia="ru-RU"/>
              </w:rPr>
              <w:b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r w:rsidRPr="00903D31">
              <w:rPr>
                <w:rFonts w:ascii="Times New Roman" w:hAnsi="Times New Roman"/>
                <w:sz w:val="24"/>
                <w:szCs w:val="24"/>
                <w:lang w:eastAsia="ru-RU"/>
              </w:rPr>
              <w:b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r w:rsidRPr="00903D31">
              <w:rPr>
                <w:rFonts w:ascii="Times New Roman" w:hAnsi="Times New Roman"/>
                <w:sz w:val="24"/>
                <w:szCs w:val="24"/>
                <w:lang w:eastAsia="ru-RU"/>
              </w:rPr>
              <w:b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8</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Спосіб подання документів</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Заява та документи подаються заявником особисто або уповноваженою ним особою у паперовій формі</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9</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Платність (безоплатність) надання</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Адміністративна послуга надається безоплатно</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10</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Строк надання</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val="uk-UA" w:eastAsia="ru-RU"/>
              </w:rPr>
            </w:pPr>
            <w:r w:rsidRPr="00903D31">
              <w:rPr>
                <w:rFonts w:ascii="Times New Roman" w:hAnsi="Times New Roman"/>
                <w:sz w:val="24"/>
                <w:szCs w:val="24"/>
                <w:lang w:eastAsia="ru-RU"/>
              </w:rPr>
              <w:t xml:space="preserve">Рішення про видачу або відмову у видачі посвідчення приймається </w:t>
            </w:r>
            <w:r w:rsidRPr="00903D31">
              <w:rPr>
                <w:rFonts w:ascii="Times New Roman" w:hAnsi="Times New Roman"/>
                <w:sz w:val="24"/>
                <w:szCs w:val="24"/>
                <w:lang w:val="uk-UA" w:eastAsia="ru-RU"/>
              </w:rPr>
              <w:t xml:space="preserve">Департаментом соціального захисту наслення Херсонської ОДА </w:t>
            </w:r>
            <w:r w:rsidRPr="00903D31">
              <w:rPr>
                <w:rFonts w:ascii="Times New Roman" w:hAnsi="Times New Roman"/>
                <w:sz w:val="24"/>
                <w:szCs w:val="24"/>
                <w:lang w:eastAsia="ru-RU"/>
              </w:rPr>
              <w:t xml:space="preserve">у місячний термін з дня надходження необхідних документів </w:t>
            </w:r>
            <w:r w:rsidRPr="00903D31">
              <w:rPr>
                <w:rFonts w:ascii="Times New Roman" w:hAnsi="Times New Roman"/>
                <w:sz w:val="24"/>
                <w:szCs w:val="24"/>
                <w:lang w:val="uk-UA" w:eastAsia="ru-RU"/>
              </w:rPr>
              <w:t xml:space="preserve"> </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11</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Перелік підстав для відмови у наданні</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Подання встановленого переліку документів не в повному обсязі;</w:t>
            </w:r>
            <w:r w:rsidRPr="00903D31">
              <w:rPr>
                <w:rFonts w:ascii="Times New Roman" w:hAnsi="Times New Roman"/>
                <w:sz w:val="24"/>
                <w:szCs w:val="24"/>
                <w:lang w:eastAsia="ru-RU"/>
              </w:rPr>
              <w:br/>
              <w:t>втрата статусу</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12</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Результат надання адміністративної послуги</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val="uk-UA" w:eastAsia="ru-RU"/>
              </w:rPr>
            </w:pPr>
            <w:r w:rsidRPr="00903D31">
              <w:rPr>
                <w:rFonts w:ascii="Times New Roman" w:hAnsi="Times New Roman"/>
                <w:sz w:val="24"/>
                <w:szCs w:val="24"/>
                <w:lang w:eastAsia="ru-RU"/>
              </w:rPr>
              <w:t xml:space="preserve">Отримання / відмова у видачі посвідчень </w:t>
            </w:r>
            <w:r w:rsidRPr="00903D31">
              <w:rPr>
                <w:rFonts w:ascii="Times New Roman" w:hAnsi="Times New Roman"/>
                <w:sz w:val="24"/>
                <w:szCs w:val="24"/>
                <w:lang w:val="uk-UA" w:eastAsia="ru-RU"/>
              </w:rPr>
              <w:t xml:space="preserve"> </w:t>
            </w:r>
          </w:p>
        </w:tc>
      </w:tr>
      <w:tr w:rsidR="00CF2495" w:rsidRPr="00780237" w:rsidTr="00586032">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jc w:val="center"/>
              <w:rPr>
                <w:rFonts w:ascii="Times New Roman" w:hAnsi="Times New Roman"/>
                <w:sz w:val="24"/>
                <w:szCs w:val="24"/>
                <w:lang w:eastAsia="ru-RU"/>
              </w:rPr>
            </w:pPr>
            <w:r w:rsidRPr="00903D31">
              <w:rPr>
                <w:rFonts w:ascii="Times New Roman" w:hAnsi="Times New Roman"/>
                <w:sz w:val="24"/>
                <w:szCs w:val="24"/>
                <w:lang w:eastAsia="ru-RU"/>
              </w:rPr>
              <w:t>13</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eastAsia="ru-RU"/>
              </w:rPr>
              <w:t>Способи отримання відповіді (результату)</w:t>
            </w:r>
          </w:p>
        </w:tc>
        <w:tc>
          <w:tcPr>
            <w:tcW w:w="30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CF2495" w:rsidRPr="00903D31" w:rsidRDefault="00CF2495" w:rsidP="002A5521">
            <w:pPr>
              <w:spacing w:after="0" w:line="240" w:lineRule="auto"/>
              <w:rPr>
                <w:rFonts w:ascii="Times New Roman" w:hAnsi="Times New Roman"/>
                <w:sz w:val="24"/>
                <w:szCs w:val="24"/>
                <w:lang w:eastAsia="ru-RU"/>
              </w:rPr>
            </w:pPr>
            <w:r w:rsidRPr="00903D31">
              <w:rPr>
                <w:rFonts w:ascii="Times New Roman" w:hAnsi="Times New Roman"/>
                <w:sz w:val="24"/>
                <w:szCs w:val="24"/>
                <w:lang w:val="uk-UA" w:eastAsia="ru-RU"/>
              </w:rPr>
              <w:t xml:space="preserve"> П</w:t>
            </w:r>
            <w:r w:rsidRPr="00903D31">
              <w:rPr>
                <w:rFonts w:ascii="Times New Roman" w:hAnsi="Times New Roman"/>
                <w:sz w:val="24"/>
                <w:szCs w:val="24"/>
                <w:lang w:eastAsia="ru-RU"/>
              </w:rPr>
              <w:t>освідчення видаються особисто</w:t>
            </w:r>
          </w:p>
        </w:tc>
      </w:tr>
    </w:tbl>
    <w:p w:rsidR="00CF2495" w:rsidRPr="002A5521" w:rsidRDefault="00CF2495" w:rsidP="002A5521">
      <w:pPr>
        <w:spacing w:after="0" w:line="240" w:lineRule="auto"/>
        <w:rPr>
          <w:rFonts w:ascii="Times New Roman" w:hAnsi="Times New Roman"/>
          <w:sz w:val="28"/>
          <w:szCs w:val="28"/>
        </w:rPr>
      </w:pPr>
    </w:p>
    <w:p w:rsidR="00CF2495" w:rsidRPr="00A07550" w:rsidRDefault="00CF2495" w:rsidP="00A07550">
      <w:pPr>
        <w:pStyle w:val="Heading4"/>
        <w:spacing w:before="0" w:line="240" w:lineRule="auto"/>
        <w:rPr>
          <w:rFonts w:ascii="Times New Roman" w:hAnsi="Times New Roman"/>
          <w:color w:val="auto"/>
          <w:lang w:val="uk-UA"/>
        </w:rPr>
      </w:pPr>
      <w:r>
        <w:rPr>
          <w:lang w:val="uk-UA"/>
        </w:rPr>
        <w:t xml:space="preserve"> </w:t>
      </w: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Default="00CF2495" w:rsidP="00A07550">
      <w:pPr>
        <w:spacing w:after="0" w:line="240" w:lineRule="auto"/>
        <w:rPr>
          <w:rFonts w:ascii="Times New Roman" w:hAnsi="Times New Roman"/>
          <w:sz w:val="28"/>
          <w:lang w:val="uk-UA"/>
        </w:rPr>
      </w:pPr>
    </w:p>
    <w:p w:rsidR="00CF2495" w:rsidRPr="00A07550" w:rsidRDefault="00CF2495" w:rsidP="00A07550">
      <w:pPr>
        <w:spacing w:after="0" w:line="240" w:lineRule="auto"/>
        <w:rPr>
          <w:rFonts w:ascii="Times New Roman" w:hAnsi="Times New Roman"/>
          <w:sz w:val="28"/>
          <w:lang w:val="uk-UA"/>
        </w:rPr>
      </w:pPr>
    </w:p>
    <w:p w:rsidR="00CF2495" w:rsidRPr="00A07550" w:rsidRDefault="00CF2495" w:rsidP="00A07550">
      <w:pPr>
        <w:spacing w:after="0" w:line="240" w:lineRule="auto"/>
        <w:ind w:left="5040"/>
        <w:rPr>
          <w:rFonts w:ascii="Times New Roman" w:hAnsi="Times New Roman"/>
          <w:sz w:val="28"/>
          <w:lang w:val="uk-UA"/>
        </w:rPr>
      </w:pPr>
      <w:r w:rsidRPr="00A07550">
        <w:rPr>
          <w:rFonts w:ascii="Times New Roman" w:hAnsi="Times New Roman"/>
          <w:sz w:val="28"/>
          <w:lang w:val="uk-UA"/>
        </w:rPr>
        <w:t>Директору Департаменту соціального захисту населення</w:t>
      </w:r>
      <w:r w:rsidRPr="00A07550">
        <w:rPr>
          <w:rFonts w:ascii="Times New Roman" w:hAnsi="Times New Roman"/>
          <w:lang w:val="uk-UA"/>
        </w:rPr>
        <w:t xml:space="preserve"> </w:t>
      </w:r>
      <w:r w:rsidRPr="00A07550">
        <w:rPr>
          <w:rFonts w:ascii="Times New Roman" w:hAnsi="Times New Roman"/>
          <w:sz w:val="28"/>
          <w:lang w:val="uk-UA"/>
        </w:rPr>
        <w:t>обласної державної адміністрації (П.І.П.) _________________________</w:t>
      </w:r>
    </w:p>
    <w:p w:rsidR="00CF2495" w:rsidRPr="00A07550" w:rsidRDefault="00CF2495" w:rsidP="00A07550">
      <w:pPr>
        <w:spacing w:after="0" w:line="240" w:lineRule="auto"/>
        <w:ind w:left="5040"/>
        <w:rPr>
          <w:rFonts w:ascii="Times New Roman" w:hAnsi="Times New Roman"/>
          <w:sz w:val="28"/>
          <w:lang w:val="uk-UA"/>
        </w:rPr>
      </w:pPr>
      <w:r w:rsidRPr="00A07550">
        <w:rPr>
          <w:rFonts w:ascii="Times New Roman" w:hAnsi="Times New Roman"/>
          <w:sz w:val="28"/>
          <w:lang w:val="uk-UA"/>
        </w:rPr>
        <w:t>від ____________________________</w:t>
      </w:r>
    </w:p>
    <w:p w:rsidR="00CF2495" w:rsidRPr="00A07550" w:rsidRDefault="00CF2495" w:rsidP="00A07550">
      <w:pPr>
        <w:spacing w:after="0" w:line="240" w:lineRule="auto"/>
        <w:ind w:left="5040"/>
        <w:rPr>
          <w:rFonts w:ascii="Times New Roman" w:hAnsi="Times New Roman"/>
          <w:sz w:val="28"/>
          <w:lang w:val="uk-UA"/>
        </w:rPr>
      </w:pPr>
      <w:r w:rsidRPr="00A07550">
        <w:rPr>
          <w:rFonts w:ascii="Times New Roman" w:hAnsi="Times New Roman"/>
          <w:sz w:val="28"/>
          <w:lang w:val="uk-UA"/>
        </w:rPr>
        <w:t>адреса (повна) __________________</w:t>
      </w:r>
    </w:p>
    <w:p w:rsidR="00CF2495" w:rsidRPr="00A07550" w:rsidRDefault="00CF2495" w:rsidP="00A07550">
      <w:pPr>
        <w:spacing w:after="0" w:line="240" w:lineRule="auto"/>
        <w:ind w:left="5040"/>
        <w:rPr>
          <w:rFonts w:ascii="Times New Roman" w:hAnsi="Times New Roman"/>
          <w:sz w:val="28"/>
          <w:lang w:val="uk-UA"/>
        </w:rPr>
      </w:pPr>
      <w:r w:rsidRPr="00A07550">
        <w:rPr>
          <w:rFonts w:ascii="Times New Roman" w:hAnsi="Times New Roman"/>
          <w:sz w:val="28"/>
          <w:lang w:val="uk-UA"/>
        </w:rPr>
        <w:t>телефон ________________________</w:t>
      </w:r>
    </w:p>
    <w:p w:rsidR="00CF2495" w:rsidRPr="00A07550" w:rsidRDefault="00CF2495" w:rsidP="00A07550">
      <w:pPr>
        <w:pStyle w:val="Heading2"/>
        <w:spacing w:before="0" w:line="240" w:lineRule="auto"/>
        <w:rPr>
          <w:rFonts w:ascii="Times New Roman" w:hAnsi="Times New Roman"/>
          <w:color w:val="auto"/>
        </w:rPr>
      </w:pPr>
    </w:p>
    <w:p w:rsidR="00CF2495" w:rsidRPr="00A07550" w:rsidRDefault="00CF2495" w:rsidP="00A07550">
      <w:pPr>
        <w:pStyle w:val="Heading2"/>
        <w:spacing w:before="0" w:line="240" w:lineRule="auto"/>
        <w:jc w:val="center"/>
        <w:rPr>
          <w:rFonts w:ascii="Times New Roman" w:hAnsi="Times New Roman"/>
          <w:color w:val="auto"/>
        </w:rPr>
      </w:pPr>
      <w:r w:rsidRPr="00A07550">
        <w:rPr>
          <w:rFonts w:ascii="Times New Roman" w:hAnsi="Times New Roman"/>
          <w:color w:val="auto"/>
        </w:rPr>
        <w:t>ЗАЯВА</w:t>
      </w:r>
    </w:p>
    <w:p w:rsidR="00CF2495" w:rsidRPr="00A07550" w:rsidRDefault="00CF2495" w:rsidP="00A07550">
      <w:pPr>
        <w:spacing w:after="0" w:line="240" w:lineRule="auto"/>
        <w:rPr>
          <w:rFonts w:ascii="Times New Roman" w:hAnsi="Times New Roman"/>
          <w:sz w:val="28"/>
          <w:lang w:val="uk-UA"/>
        </w:rPr>
      </w:pPr>
    </w:p>
    <w:p w:rsidR="00CF2495" w:rsidRPr="00A07550" w:rsidRDefault="00CF2495" w:rsidP="00A07550">
      <w:pPr>
        <w:pStyle w:val="BodyText"/>
      </w:pPr>
      <w:r w:rsidRPr="00A07550">
        <w:tab/>
        <w:t>Прошу поставити мене на облік, як особу, постраждалу внаслідок Чорнобильської катастрофи, при Херсонській облдержадміністрації.</w:t>
      </w:r>
    </w:p>
    <w:p w:rsidR="00CF2495" w:rsidRPr="00A07550" w:rsidRDefault="00CF2495" w:rsidP="00A07550">
      <w:pPr>
        <w:spacing w:after="0" w:line="240" w:lineRule="auto"/>
        <w:rPr>
          <w:rFonts w:ascii="Times New Roman" w:hAnsi="Times New Roman"/>
          <w:sz w:val="28"/>
          <w:lang w:val="uk-UA"/>
        </w:rPr>
      </w:pPr>
    </w:p>
    <w:p w:rsidR="00CF2495" w:rsidRPr="00A07550" w:rsidRDefault="00CF2495" w:rsidP="00A07550">
      <w:pPr>
        <w:spacing w:after="0" w:line="240" w:lineRule="auto"/>
        <w:rPr>
          <w:rFonts w:ascii="Times New Roman" w:hAnsi="Times New Roman"/>
          <w:sz w:val="28"/>
          <w:lang w:val="uk-UA"/>
        </w:rPr>
      </w:pPr>
      <w:r w:rsidRPr="00A07550">
        <w:rPr>
          <w:rFonts w:ascii="Times New Roman" w:hAnsi="Times New Roman"/>
          <w:sz w:val="28"/>
          <w:lang w:val="uk-UA"/>
        </w:rPr>
        <w:t>«____» __________ 20__ р.</w:t>
      </w:r>
      <w:r w:rsidRPr="00A07550">
        <w:rPr>
          <w:rFonts w:ascii="Times New Roman" w:hAnsi="Times New Roman"/>
          <w:sz w:val="28"/>
          <w:lang w:val="uk-UA"/>
        </w:rPr>
        <w:tab/>
      </w:r>
      <w:r w:rsidRPr="00A07550">
        <w:rPr>
          <w:rFonts w:ascii="Times New Roman" w:hAnsi="Times New Roman"/>
          <w:sz w:val="28"/>
          <w:lang w:val="uk-UA"/>
        </w:rPr>
        <w:tab/>
      </w:r>
      <w:r w:rsidRPr="00A07550">
        <w:rPr>
          <w:rFonts w:ascii="Times New Roman" w:hAnsi="Times New Roman"/>
          <w:sz w:val="28"/>
          <w:lang w:val="uk-UA"/>
        </w:rPr>
        <w:tab/>
      </w:r>
      <w:r w:rsidRPr="00A07550">
        <w:rPr>
          <w:rFonts w:ascii="Times New Roman" w:hAnsi="Times New Roman"/>
          <w:sz w:val="28"/>
          <w:lang w:val="uk-UA"/>
        </w:rPr>
        <w:tab/>
      </w:r>
      <w:r w:rsidRPr="00A07550">
        <w:rPr>
          <w:rFonts w:ascii="Times New Roman" w:hAnsi="Times New Roman"/>
          <w:sz w:val="28"/>
          <w:lang w:val="uk-UA"/>
        </w:rPr>
        <w:tab/>
      </w:r>
      <w:r w:rsidRPr="00A07550">
        <w:rPr>
          <w:rFonts w:ascii="Times New Roman" w:hAnsi="Times New Roman"/>
          <w:sz w:val="28"/>
          <w:lang w:val="uk-UA"/>
        </w:rPr>
        <w:tab/>
        <w:t>Підпис</w:t>
      </w:r>
    </w:p>
    <w:p w:rsidR="00CF2495" w:rsidRPr="00A07550" w:rsidRDefault="00CF2495" w:rsidP="00A07550">
      <w:pPr>
        <w:pBdr>
          <w:bottom w:val="single" w:sz="12" w:space="1" w:color="auto"/>
        </w:pBdr>
        <w:spacing w:after="0" w:line="240" w:lineRule="auto"/>
        <w:rPr>
          <w:rFonts w:ascii="Times New Roman" w:hAnsi="Times New Roman"/>
          <w:sz w:val="28"/>
          <w:lang w:val="uk-UA"/>
        </w:rPr>
      </w:pPr>
    </w:p>
    <w:p w:rsidR="00CF2495" w:rsidRPr="00A07550" w:rsidRDefault="00CF2495" w:rsidP="00A07550">
      <w:pPr>
        <w:spacing w:after="0" w:line="240" w:lineRule="auto"/>
        <w:rPr>
          <w:rFonts w:ascii="Times New Roman" w:hAnsi="Times New Roman"/>
          <w:sz w:val="28"/>
          <w:lang w:val="uk-UA"/>
        </w:rPr>
      </w:pPr>
    </w:p>
    <w:p w:rsidR="00CF2495" w:rsidRPr="00A07550" w:rsidRDefault="00CF2495" w:rsidP="00A07550">
      <w:pPr>
        <w:spacing w:after="0" w:line="240" w:lineRule="auto"/>
        <w:jc w:val="center"/>
        <w:rPr>
          <w:rFonts w:ascii="Times New Roman" w:hAnsi="Times New Roman"/>
          <w:sz w:val="28"/>
          <w:lang w:val="uk-UA"/>
        </w:rPr>
      </w:pPr>
      <w:r w:rsidRPr="00A07550">
        <w:rPr>
          <w:rFonts w:ascii="Times New Roman" w:hAnsi="Times New Roman"/>
          <w:sz w:val="28"/>
          <w:lang w:val="uk-UA"/>
        </w:rPr>
        <w:t xml:space="preserve">Потрібні документи для </w:t>
      </w:r>
      <w:r w:rsidRPr="00A07550">
        <w:rPr>
          <w:rFonts w:ascii="Times New Roman" w:hAnsi="Times New Roman"/>
          <w:b/>
          <w:sz w:val="28"/>
          <w:lang w:val="uk-UA"/>
        </w:rPr>
        <w:t>постановки на облік</w:t>
      </w:r>
      <w:r w:rsidRPr="00A07550">
        <w:rPr>
          <w:rFonts w:ascii="Times New Roman" w:hAnsi="Times New Roman"/>
          <w:sz w:val="28"/>
          <w:lang w:val="uk-UA"/>
        </w:rPr>
        <w:t>:</w:t>
      </w:r>
    </w:p>
    <w:p w:rsidR="00CF2495" w:rsidRPr="00A07550" w:rsidRDefault="00CF2495" w:rsidP="00A07550">
      <w:pPr>
        <w:spacing w:after="0" w:line="240" w:lineRule="auto"/>
        <w:jc w:val="center"/>
        <w:rPr>
          <w:rFonts w:ascii="Times New Roman" w:hAnsi="Times New Roman"/>
          <w:sz w:val="28"/>
          <w:lang w:val="uk-UA"/>
        </w:rPr>
      </w:pPr>
    </w:p>
    <w:p w:rsidR="00CF2495" w:rsidRPr="00A07550" w:rsidRDefault="00CF2495" w:rsidP="00A07550">
      <w:pPr>
        <w:spacing w:after="0" w:line="240" w:lineRule="auto"/>
        <w:jc w:val="both"/>
        <w:rPr>
          <w:rFonts w:ascii="Times New Roman" w:hAnsi="Times New Roman"/>
          <w:sz w:val="28"/>
          <w:lang w:val="uk-UA"/>
        </w:rPr>
      </w:pPr>
      <w:r w:rsidRPr="00A07550">
        <w:rPr>
          <w:rFonts w:ascii="Times New Roman" w:hAnsi="Times New Roman"/>
          <w:sz w:val="28"/>
          <w:lang w:val="uk-UA"/>
        </w:rPr>
        <w:t>1.Подання з управління праці та соціального захисту населення районної державної адміністрації (міськвиконкому).</w:t>
      </w:r>
    </w:p>
    <w:p w:rsidR="00CF2495" w:rsidRPr="00A07550" w:rsidRDefault="00CF2495" w:rsidP="00A07550">
      <w:pPr>
        <w:spacing w:after="0" w:line="240" w:lineRule="auto"/>
        <w:jc w:val="both"/>
        <w:rPr>
          <w:rFonts w:ascii="Times New Roman" w:hAnsi="Times New Roman"/>
          <w:sz w:val="28"/>
          <w:lang w:val="uk-UA"/>
        </w:rPr>
      </w:pPr>
      <w:r w:rsidRPr="00A07550">
        <w:rPr>
          <w:rFonts w:ascii="Times New Roman" w:hAnsi="Times New Roman"/>
          <w:sz w:val="28"/>
          <w:lang w:val="uk-UA"/>
        </w:rPr>
        <w:t>2.Заява.</w:t>
      </w:r>
    </w:p>
    <w:p w:rsidR="00CF2495" w:rsidRPr="00A07550" w:rsidRDefault="00CF2495" w:rsidP="00A07550">
      <w:pPr>
        <w:spacing w:after="0" w:line="240" w:lineRule="auto"/>
        <w:jc w:val="both"/>
        <w:rPr>
          <w:rFonts w:ascii="Times New Roman" w:hAnsi="Times New Roman"/>
          <w:sz w:val="28"/>
          <w:lang w:val="uk-UA"/>
        </w:rPr>
      </w:pPr>
      <w:r w:rsidRPr="00A07550">
        <w:rPr>
          <w:rFonts w:ascii="Times New Roman" w:hAnsi="Times New Roman"/>
          <w:sz w:val="28"/>
          <w:lang w:val="uk-UA"/>
        </w:rPr>
        <w:t>3.Заірена копія паспорта з реєстрацією місця проживання.</w:t>
      </w:r>
    </w:p>
    <w:p w:rsidR="00CF2495" w:rsidRPr="00A07550" w:rsidRDefault="00CF2495" w:rsidP="00A07550">
      <w:pPr>
        <w:spacing w:after="0" w:line="240" w:lineRule="auto"/>
        <w:jc w:val="both"/>
        <w:rPr>
          <w:rFonts w:ascii="Times New Roman" w:hAnsi="Times New Roman"/>
          <w:sz w:val="28"/>
          <w:lang w:val="uk-UA"/>
        </w:rPr>
      </w:pPr>
      <w:r w:rsidRPr="00A07550">
        <w:rPr>
          <w:rFonts w:ascii="Times New Roman" w:hAnsi="Times New Roman"/>
          <w:sz w:val="28"/>
          <w:lang w:val="uk-UA"/>
        </w:rPr>
        <w:t>4.Завірена копія посвідчення.</w:t>
      </w:r>
    </w:p>
    <w:p w:rsidR="00CF2495" w:rsidRPr="00A07550" w:rsidRDefault="00CF2495" w:rsidP="00A07550">
      <w:pPr>
        <w:spacing w:after="0" w:line="240" w:lineRule="auto"/>
        <w:jc w:val="both"/>
        <w:rPr>
          <w:rFonts w:ascii="Times New Roman" w:hAnsi="Times New Roman"/>
          <w:sz w:val="28"/>
          <w:lang w:val="uk-UA"/>
        </w:rPr>
      </w:pPr>
      <w:r w:rsidRPr="00A07550">
        <w:rPr>
          <w:rFonts w:ascii="Times New Roman" w:hAnsi="Times New Roman"/>
          <w:sz w:val="28"/>
          <w:lang w:val="uk-UA"/>
        </w:rPr>
        <w:t>5.Документи, на підставі яких було надано статус особи, постраждалої від Чорнобильської катастрофи, та видано відповідне посвідчення або завірені копії).</w:t>
      </w:r>
    </w:p>
    <w:p w:rsidR="00CF2495" w:rsidRPr="00A07550" w:rsidRDefault="00CF2495" w:rsidP="00A07550">
      <w:pPr>
        <w:pStyle w:val="BodyText"/>
      </w:pPr>
      <w:r w:rsidRPr="00A07550">
        <w:t>6.Одна сучасна фотокартка розміром 3х4.</w:t>
      </w:r>
    </w:p>
    <w:p w:rsidR="00CF2495" w:rsidRPr="00A07550" w:rsidRDefault="00CF2495" w:rsidP="00A07550">
      <w:pPr>
        <w:pStyle w:val="Header"/>
        <w:tabs>
          <w:tab w:val="left" w:pos="708"/>
        </w:tabs>
        <w:rPr>
          <w:sz w:val="16"/>
          <w:szCs w:val="16"/>
        </w:rPr>
      </w:pPr>
    </w:p>
    <w:p w:rsidR="00CF2495" w:rsidRPr="00A07550" w:rsidRDefault="00CF2495" w:rsidP="00A07550">
      <w:pPr>
        <w:spacing w:after="0" w:line="240" w:lineRule="auto"/>
        <w:rPr>
          <w:rFonts w:ascii="Times New Roman" w:hAnsi="Times New Roman"/>
          <w:sz w:val="28"/>
          <w:szCs w:val="28"/>
          <w:lang w:val="uk-UA"/>
        </w:rPr>
      </w:pPr>
    </w:p>
    <w:sectPr w:rsidR="00CF2495" w:rsidRPr="00A07550" w:rsidSect="00656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4FB"/>
    <w:rsid w:val="00146795"/>
    <w:rsid w:val="00201B8D"/>
    <w:rsid w:val="002A5521"/>
    <w:rsid w:val="00345D50"/>
    <w:rsid w:val="003A3909"/>
    <w:rsid w:val="004D7991"/>
    <w:rsid w:val="005819F8"/>
    <w:rsid w:val="00586032"/>
    <w:rsid w:val="00630CBF"/>
    <w:rsid w:val="00656F23"/>
    <w:rsid w:val="007532E1"/>
    <w:rsid w:val="00780237"/>
    <w:rsid w:val="008541A7"/>
    <w:rsid w:val="00903D31"/>
    <w:rsid w:val="00A07550"/>
    <w:rsid w:val="00CF2495"/>
    <w:rsid w:val="00F274FB"/>
    <w:rsid w:val="00F60051"/>
    <w:rsid w:val="00FB67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3"/>
    <w:pPr>
      <w:spacing w:after="200" w:line="276" w:lineRule="auto"/>
    </w:pPr>
    <w:rPr>
      <w:lang w:eastAsia="en-US"/>
    </w:rPr>
  </w:style>
  <w:style w:type="paragraph" w:styleId="Heading2">
    <w:name w:val="heading 2"/>
    <w:basedOn w:val="Normal"/>
    <w:next w:val="Normal"/>
    <w:link w:val="Heading2Char"/>
    <w:uiPriority w:val="99"/>
    <w:qFormat/>
    <w:rsid w:val="00A075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F274F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A0755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0755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274FB"/>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semiHidden/>
    <w:locked/>
    <w:rsid w:val="00A07550"/>
    <w:rPr>
      <w:rFonts w:ascii="Cambria" w:hAnsi="Cambria" w:cs="Times New Roman"/>
      <w:b/>
      <w:bCs/>
      <w:i/>
      <w:iCs/>
      <w:color w:val="4F81BD"/>
    </w:rPr>
  </w:style>
  <w:style w:type="paragraph" w:customStyle="1" w:styleId="tl">
    <w:name w:val="tl"/>
    <w:basedOn w:val="Normal"/>
    <w:uiPriority w:val="99"/>
    <w:rsid w:val="00F274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Normal"/>
    <w:uiPriority w:val="99"/>
    <w:rsid w:val="00F274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basedOn w:val="DefaultParagraphFont"/>
    <w:uiPriority w:val="99"/>
    <w:rsid w:val="00F274FB"/>
    <w:rPr>
      <w:rFonts w:cs="Times New Roman"/>
    </w:rPr>
  </w:style>
  <w:style w:type="character" w:styleId="Hyperlink">
    <w:name w:val="Hyperlink"/>
    <w:basedOn w:val="DefaultParagraphFont"/>
    <w:uiPriority w:val="99"/>
    <w:semiHidden/>
    <w:rsid w:val="00F274FB"/>
    <w:rPr>
      <w:rFonts w:cs="Times New Roman"/>
      <w:color w:val="0000FF"/>
      <w:u w:val="single"/>
    </w:rPr>
  </w:style>
  <w:style w:type="character" w:customStyle="1" w:styleId="apple-converted-space">
    <w:name w:val="apple-converted-space"/>
    <w:basedOn w:val="DefaultParagraphFont"/>
    <w:uiPriority w:val="99"/>
    <w:rsid w:val="00F274FB"/>
    <w:rPr>
      <w:rFonts w:cs="Times New Roman"/>
    </w:rPr>
  </w:style>
  <w:style w:type="paragraph" w:styleId="BodyText">
    <w:name w:val="Body Text"/>
    <w:basedOn w:val="Normal"/>
    <w:link w:val="BodyTextChar"/>
    <w:uiPriority w:val="99"/>
    <w:rsid w:val="00A07550"/>
    <w:pPr>
      <w:spacing w:after="0" w:line="240" w:lineRule="auto"/>
      <w:jc w:val="both"/>
    </w:pPr>
    <w:rPr>
      <w:rFonts w:ascii="Times New Roman" w:eastAsia="Times New Roman" w:hAnsi="Times New Roman"/>
      <w:sz w:val="28"/>
      <w:szCs w:val="24"/>
      <w:lang w:val="uk-UA" w:eastAsia="ru-RU"/>
    </w:rPr>
  </w:style>
  <w:style w:type="character" w:customStyle="1" w:styleId="BodyTextChar">
    <w:name w:val="Body Text Char"/>
    <w:basedOn w:val="DefaultParagraphFont"/>
    <w:link w:val="BodyText"/>
    <w:uiPriority w:val="99"/>
    <w:locked/>
    <w:rsid w:val="00A07550"/>
    <w:rPr>
      <w:rFonts w:ascii="Times New Roman" w:hAnsi="Times New Roman" w:cs="Times New Roman"/>
      <w:sz w:val="24"/>
      <w:szCs w:val="24"/>
      <w:lang w:val="uk-UA" w:eastAsia="ru-RU"/>
    </w:rPr>
  </w:style>
  <w:style w:type="paragraph" w:styleId="Header">
    <w:name w:val="header"/>
    <w:basedOn w:val="Normal"/>
    <w:link w:val="HeaderChar"/>
    <w:uiPriority w:val="99"/>
    <w:rsid w:val="00A07550"/>
    <w:pPr>
      <w:tabs>
        <w:tab w:val="center" w:pos="4677"/>
        <w:tab w:val="right" w:pos="9355"/>
      </w:tabs>
      <w:spacing w:after="0" w:line="240" w:lineRule="auto"/>
    </w:pPr>
    <w:rPr>
      <w:rFonts w:ascii="Times New Roman" w:eastAsia="Times New Roman" w:hAnsi="Times New Roman"/>
      <w:sz w:val="24"/>
      <w:szCs w:val="24"/>
      <w:lang w:val="uk-UA" w:eastAsia="ru-RU"/>
    </w:rPr>
  </w:style>
  <w:style w:type="character" w:customStyle="1" w:styleId="HeaderChar">
    <w:name w:val="Header Char"/>
    <w:basedOn w:val="DefaultParagraphFont"/>
    <w:link w:val="Header"/>
    <w:uiPriority w:val="99"/>
    <w:locked/>
    <w:rsid w:val="00A07550"/>
    <w:rPr>
      <w:rFonts w:ascii="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717513271">
      <w:marLeft w:val="0"/>
      <w:marRight w:val="0"/>
      <w:marTop w:val="0"/>
      <w:marBottom w:val="0"/>
      <w:divBdr>
        <w:top w:val="none" w:sz="0" w:space="0" w:color="auto"/>
        <w:left w:val="none" w:sz="0" w:space="0" w:color="auto"/>
        <w:bottom w:val="none" w:sz="0" w:space="0" w:color="auto"/>
        <w:right w:val="none" w:sz="0" w:space="0" w:color="auto"/>
      </w:divBdr>
      <w:divsChild>
        <w:div w:id="717513270">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MP93301.html" TargetMode="External"/><Relationship Id="rId13" Type="http://schemas.openxmlformats.org/officeDocument/2006/relationships/hyperlink" Target="http://search.ligazakon.ua/l_doc2.nsf/link1/KP180551.html" TargetMode="External"/><Relationship Id="rId3" Type="http://schemas.openxmlformats.org/officeDocument/2006/relationships/webSettings" Target="webSettings.xml"/><Relationship Id="rId7" Type="http://schemas.openxmlformats.org/officeDocument/2006/relationships/hyperlink" Target="http://search.ligazakon.ua/l_doc2.nsf/link1/KP961391.html" TargetMode="External"/><Relationship Id="rId12" Type="http://schemas.openxmlformats.org/officeDocument/2006/relationships/hyperlink" Target="http://search.ligazakon.ua/l_doc2.nsf/link1/KP18055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KMP92674.html" TargetMode="External"/><Relationship Id="rId11" Type="http://schemas.openxmlformats.org/officeDocument/2006/relationships/hyperlink" Target="http://search.ligazakon.ua/l_doc2.nsf/link1/KP180551.html" TargetMode="External"/><Relationship Id="rId5" Type="http://schemas.openxmlformats.org/officeDocument/2006/relationships/hyperlink" Target="http://search.ligazakon.ua/l_doc2.nsf/link1/KP180551.html" TargetMode="External"/><Relationship Id="rId15" Type="http://schemas.openxmlformats.org/officeDocument/2006/relationships/fontTable" Target="fontTable.xml"/><Relationship Id="rId10" Type="http://schemas.openxmlformats.org/officeDocument/2006/relationships/hyperlink" Target="http://search.ligazakon.ua/l_doc2.nsf/link1/KP180551.html" TargetMode="External"/><Relationship Id="rId4" Type="http://schemas.openxmlformats.org/officeDocument/2006/relationships/hyperlink" Target="http://search.ligazakon.ua/l_doc2.nsf/link1/T079600.html" TargetMode="External"/><Relationship Id="rId9" Type="http://schemas.openxmlformats.org/officeDocument/2006/relationships/hyperlink" Target="http://search.ligazakon.ua/l_doc2.nsf/link1/KP180551.html" TargetMode="External"/><Relationship Id="rId14" Type="http://schemas.openxmlformats.org/officeDocument/2006/relationships/hyperlink" Target="http://search.ligazakon.ua/l_doc2.nsf/link1/KP1805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1816</Words>
  <Characters>10356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Кадры</cp:lastModifiedBy>
  <cp:revision>7</cp:revision>
  <dcterms:created xsi:type="dcterms:W3CDTF">2019-07-18T05:51:00Z</dcterms:created>
  <dcterms:modified xsi:type="dcterms:W3CDTF">2020-01-24T13:44:00Z</dcterms:modified>
</cp:coreProperties>
</file>